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5384C" w14:textId="77777777" w:rsidR="00977620" w:rsidRPr="000E11B0" w:rsidRDefault="00977620" w:rsidP="00425857">
      <w:pPr>
        <w:pStyle w:val="NoSpacing"/>
        <w:jc w:val="both"/>
        <w:rPr>
          <w:rFonts w:ascii="Cambria" w:hAnsi="Cambria"/>
          <w:b/>
          <w:sz w:val="21"/>
          <w:szCs w:val="21"/>
        </w:rPr>
      </w:pPr>
      <w:bookmarkStart w:id="0" w:name="_GoBack"/>
      <w:bookmarkEnd w:id="0"/>
      <w:r w:rsidRPr="000E11B0">
        <w:rPr>
          <w:rFonts w:ascii="Cambria" w:hAnsi="Cambria"/>
          <w:b/>
          <w:sz w:val="21"/>
          <w:szCs w:val="21"/>
        </w:rPr>
        <w:t>DHC February 2017 Newsletter</w:t>
      </w:r>
    </w:p>
    <w:p w14:paraId="07AD9B85" w14:textId="77777777" w:rsidR="00977620" w:rsidRPr="000E11B0" w:rsidRDefault="00977620" w:rsidP="00425857">
      <w:pPr>
        <w:pStyle w:val="NoSpacing"/>
        <w:jc w:val="both"/>
        <w:rPr>
          <w:rFonts w:ascii="Cambria" w:hAnsi="Cambria" w:cs="Tahoma"/>
          <w:b/>
          <w:i/>
          <w:sz w:val="21"/>
          <w:szCs w:val="21"/>
        </w:rPr>
      </w:pPr>
      <w:r w:rsidRPr="000E11B0">
        <w:rPr>
          <w:rFonts w:ascii="Cambria" w:hAnsi="Cambria"/>
          <w:b/>
          <w:i/>
          <w:sz w:val="21"/>
          <w:szCs w:val="21"/>
        </w:rPr>
        <w:t xml:space="preserve">Subject: </w:t>
      </w:r>
      <w:r w:rsidRPr="000E11B0">
        <w:rPr>
          <w:rFonts w:ascii="Cambria" w:hAnsi="Cambria" w:cs="Tahoma"/>
          <w:b/>
          <w:i/>
          <w:sz w:val="21"/>
          <w:szCs w:val="21"/>
        </w:rPr>
        <w:t>Davidoff Hutcher &amp; Citron LLP February Newsletter</w:t>
      </w:r>
    </w:p>
    <w:p w14:paraId="2A3403FA" w14:textId="77777777" w:rsidR="00977620" w:rsidRPr="000E11B0" w:rsidRDefault="00977620" w:rsidP="00425857">
      <w:pPr>
        <w:jc w:val="both"/>
        <w:rPr>
          <w:rFonts w:ascii="Cambria" w:hAnsi="Cambria" w:cs="Calibri Light"/>
          <w:sz w:val="21"/>
          <w:szCs w:val="21"/>
        </w:rPr>
      </w:pPr>
    </w:p>
    <w:p w14:paraId="28894C50" w14:textId="77777777" w:rsidR="00977620" w:rsidRPr="000E11B0" w:rsidRDefault="00977620" w:rsidP="00425857">
      <w:pPr>
        <w:pStyle w:val="NoSpacing"/>
        <w:jc w:val="both"/>
        <w:rPr>
          <w:rFonts w:ascii="Cambria" w:hAnsi="Cambria" w:cs="Arial"/>
          <w:b/>
          <w:bCs/>
          <w:caps/>
          <w:sz w:val="21"/>
          <w:szCs w:val="21"/>
          <w:u w:val="single"/>
        </w:rPr>
      </w:pPr>
      <w:r w:rsidRPr="000E11B0">
        <w:rPr>
          <w:rFonts w:ascii="Cambria" w:hAnsi="Cambria" w:cs="Arial"/>
          <w:b/>
          <w:bCs/>
          <w:caps/>
          <w:sz w:val="21"/>
          <w:szCs w:val="21"/>
          <w:u w:val="single"/>
        </w:rPr>
        <w:t>DHC in the News</w:t>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p>
    <w:p w14:paraId="36415F45" w14:textId="4032B821" w:rsidR="00977620" w:rsidRPr="000E11B0" w:rsidRDefault="00F81B75" w:rsidP="00425857">
      <w:pPr>
        <w:pStyle w:val="NoSpacing"/>
        <w:jc w:val="both"/>
        <w:rPr>
          <w:rFonts w:ascii="Cambria" w:hAnsi="Cambria"/>
          <w:b/>
          <w:color w:val="FF0000"/>
          <w:sz w:val="21"/>
          <w:szCs w:val="21"/>
        </w:rPr>
      </w:pPr>
      <w:r w:rsidRPr="000E11B0">
        <w:rPr>
          <w:rFonts w:ascii="Cambria" w:hAnsi="Cambria" w:cs="Helvetica"/>
          <w:noProof/>
          <w:color w:val="202020"/>
          <w:sz w:val="21"/>
          <w:szCs w:val="21"/>
        </w:rPr>
        <w:drawing>
          <wp:anchor distT="0" distB="0" distL="114300" distR="114300" simplePos="0" relativeHeight="251649024" behindDoc="0" locked="0" layoutInCell="1" allowOverlap="1" wp14:anchorId="63385B6F" wp14:editId="66DA5BF4">
            <wp:simplePos x="0" y="0"/>
            <wp:positionH relativeFrom="margin">
              <wp:align>right</wp:align>
            </wp:positionH>
            <wp:positionV relativeFrom="paragraph">
              <wp:posOffset>83682</wp:posOffset>
            </wp:positionV>
            <wp:extent cx="1828800" cy="1203382"/>
            <wp:effectExtent l="0" t="0" r="0" b="0"/>
            <wp:wrapSquare wrapText="bothSides"/>
            <wp:docPr id="10" name="Picture 10" descr="https://gallery.mailchimp.com/6b7eebd005497c2673338d7c8/images/ad6dec86-d938-406c-b2ab-d2e358e56c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6b7eebd005497c2673338d7c8/images/ad6dec86-d938-406c-b2ab-d2e358e56cc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2033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29663" w14:textId="7D87075F" w:rsidR="00F81B75" w:rsidRPr="000E11B0" w:rsidRDefault="00F81B75" w:rsidP="00425857">
      <w:pPr>
        <w:pStyle w:val="NoSpacing"/>
        <w:jc w:val="both"/>
        <w:rPr>
          <w:rFonts w:ascii="Cambria" w:hAnsi="Cambria"/>
          <w:b/>
          <w:color w:val="FF0000"/>
          <w:sz w:val="21"/>
          <w:szCs w:val="21"/>
        </w:rPr>
      </w:pPr>
      <w:r w:rsidRPr="000E11B0">
        <w:rPr>
          <w:rFonts w:ascii="Cambria" w:hAnsi="Cambria"/>
          <w:b/>
          <w:color w:val="FF0000"/>
          <w:sz w:val="21"/>
          <w:szCs w:val="21"/>
        </w:rPr>
        <w:t>Sid Davidoff Attends Gov. Cuomo’s Super Bowl Bash</w:t>
      </w:r>
    </w:p>
    <w:p w14:paraId="02BDDE89" w14:textId="6EA8D7B0" w:rsidR="00F81B75" w:rsidRPr="000E11B0" w:rsidRDefault="00F81B75" w:rsidP="00425857">
      <w:pPr>
        <w:pStyle w:val="NoSpacing"/>
        <w:jc w:val="both"/>
        <w:rPr>
          <w:rFonts w:ascii="Cambria" w:hAnsi="Cambria"/>
          <w:b/>
          <w:color w:val="FF0000"/>
          <w:sz w:val="21"/>
          <w:szCs w:val="21"/>
        </w:rPr>
      </w:pPr>
      <w:r w:rsidRPr="000E11B0">
        <w:rPr>
          <w:rStyle w:val="Strong"/>
          <w:rFonts w:ascii="Cambria" w:hAnsi="Cambria" w:cs="Helvetica"/>
          <w:b w:val="0"/>
          <w:color w:val="202020"/>
          <w:sz w:val="21"/>
          <w:szCs w:val="21"/>
        </w:rPr>
        <w:t>DHC’s Founding Partner Sid Davidoff</w:t>
      </w:r>
      <w:r w:rsidRPr="000E11B0">
        <w:rPr>
          <w:rFonts w:ascii="Cambria" w:hAnsi="Cambria" w:cs="Helvetica"/>
          <w:b/>
          <w:color w:val="202020"/>
          <w:sz w:val="21"/>
          <w:szCs w:val="21"/>
        </w:rPr>
        <w:t xml:space="preserve"> </w:t>
      </w:r>
      <w:r w:rsidRPr="000E11B0">
        <w:rPr>
          <w:rFonts w:ascii="Cambria" w:hAnsi="Cambria" w:cs="Helvetica"/>
          <w:color w:val="202020"/>
          <w:sz w:val="21"/>
          <w:szCs w:val="21"/>
        </w:rPr>
        <w:t xml:space="preserve">was one of the noted </w:t>
      </w:r>
      <w:r w:rsidR="00192476">
        <w:rPr>
          <w:rFonts w:ascii="Cambria" w:hAnsi="Cambria" w:cs="Helvetica"/>
          <w:color w:val="202020"/>
          <w:sz w:val="21"/>
          <w:szCs w:val="21"/>
        </w:rPr>
        <w:t xml:space="preserve">boldface names </w:t>
      </w:r>
      <w:r w:rsidRPr="000E11B0">
        <w:rPr>
          <w:rFonts w:ascii="Cambria" w:hAnsi="Cambria" w:cs="Helvetica"/>
          <w:color w:val="202020"/>
          <w:sz w:val="21"/>
          <w:szCs w:val="21"/>
        </w:rPr>
        <w:t>at</w:t>
      </w:r>
      <w:r w:rsidRPr="000E11B0">
        <w:rPr>
          <w:rFonts w:ascii="Cambria" w:hAnsi="Cambria" w:cs="Helvetica"/>
          <w:b/>
          <w:color w:val="202020"/>
          <w:sz w:val="21"/>
          <w:szCs w:val="21"/>
        </w:rPr>
        <w:t xml:space="preserve"> </w:t>
      </w:r>
      <w:r w:rsidR="0082581A" w:rsidRPr="000E11B0">
        <w:rPr>
          <w:rStyle w:val="Strong"/>
          <w:rFonts w:ascii="Cambria" w:hAnsi="Cambria" w:cs="Helvetica"/>
          <w:b w:val="0"/>
          <w:color w:val="202020"/>
          <w:sz w:val="21"/>
          <w:szCs w:val="21"/>
        </w:rPr>
        <w:t>Gov</w:t>
      </w:r>
      <w:r w:rsidR="0082581A">
        <w:rPr>
          <w:rStyle w:val="Strong"/>
          <w:rFonts w:ascii="Cambria" w:hAnsi="Cambria" w:cs="Helvetica"/>
          <w:b w:val="0"/>
          <w:color w:val="202020"/>
          <w:sz w:val="21"/>
          <w:szCs w:val="21"/>
        </w:rPr>
        <w:t>ernor</w:t>
      </w:r>
      <w:r w:rsidRPr="000E11B0">
        <w:rPr>
          <w:rStyle w:val="Strong"/>
          <w:rFonts w:ascii="Cambria" w:hAnsi="Cambria" w:cs="Helvetica"/>
          <w:b w:val="0"/>
          <w:color w:val="202020"/>
          <w:sz w:val="21"/>
          <w:szCs w:val="21"/>
        </w:rPr>
        <w:t xml:space="preserve"> Andrew Cuomo’s</w:t>
      </w:r>
      <w:r w:rsidRPr="000E11B0">
        <w:rPr>
          <w:rStyle w:val="Strong"/>
          <w:rFonts w:ascii="Cambria" w:hAnsi="Cambria" w:cs="Helvetica"/>
          <w:color w:val="202020"/>
          <w:sz w:val="21"/>
          <w:szCs w:val="21"/>
        </w:rPr>
        <w:t xml:space="preserve"> </w:t>
      </w:r>
      <w:r w:rsidR="00192476">
        <w:rPr>
          <w:rFonts w:ascii="Cambria" w:hAnsi="Cambria" w:cs="Helvetica"/>
          <w:color w:val="202020"/>
          <w:sz w:val="21"/>
          <w:szCs w:val="21"/>
        </w:rPr>
        <w:t>Super Bowl party, attended by the Governor’s</w:t>
      </w:r>
      <w:r w:rsidRPr="000E11B0">
        <w:rPr>
          <w:rFonts w:ascii="Cambria" w:hAnsi="Cambria" w:cs="Helvetica"/>
          <w:color w:val="202020"/>
          <w:sz w:val="21"/>
          <w:szCs w:val="21"/>
        </w:rPr>
        <w:t xml:space="preserve"> close friends and supporters. Read about it in the New York Post’s </w:t>
      </w:r>
      <w:hyperlink r:id="rId7" w:history="1">
        <w:r w:rsidRPr="000E11B0">
          <w:rPr>
            <w:rStyle w:val="Hyperlink"/>
            <w:rFonts w:ascii="Cambria" w:hAnsi="Cambria" w:cs="Helvetica"/>
            <w:sz w:val="21"/>
            <w:szCs w:val="21"/>
          </w:rPr>
          <w:t>Page Six</w:t>
        </w:r>
      </w:hyperlink>
      <w:r w:rsidRPr="000E11B0">
        <w:rPr>
          <w:rFonts w:ascii="Cambria" w:hAnsi="Cambria" w:cs="Helvetica"/>
          <w:color w:val="202020"/>
          <w:sz w:val="21"/>
          <w:szCs w:val="21"/>
        </w:rPr>
        <w:t xml:space="preserve">. </w:t>
      </w:r>
    </w:p>
    <w:p w14:paraId="3220BF4C" w14:textId="77777777" w:rsidR="00F81B75" w:rsidRPr="000E11B0" w:rsidRDefault="00F81B75" w:rsidP="00425857">
      <w:pPr>
        <w:pStyle w:val="NoSpacing"/>
        <w:jc w:val="both"/>
        <w:rPr>
          <w:rFonts w:ascii="Cambria" w:hAnsi="Cambria"/>
          <w:b/>
          <w:color w:val="FF0000"/>
          <w:sz w:val="21"/>
          <w:szCs w:val="21"/>
        </w:rPr>
      </w:pPr>
    </w:p>
    <w:p w14:paraId="2D57A3BF" w14:textId="77777777" w:rsidR="00F81B75" w:rsidRDefault="00F81B75" w:rsidP="00425857">
      <w:pPr>
        <w:pStyle w:val="NoSpacing"/>
        <w:jc w:val="both"/>
        <w:rPr>
          <w:rFonts w:ascii="Cambria" w:hAnsi="Cambria"/>
          <w:b/>
          <w:color w:val="FF0000"/>
          <w:sz w:val="21"/>
          <w:szCs w:val="21"/>
        </w:rPr>
      </w:pPr>
    </w:p>
    <w:p w14:paraId="3C9D3430" w14:textId="77777777" w:rsidR="000E11B0" w:rsidRPr="000E11B0" w:rsidRDefault="000E11B0" w:rsidP="00425857">
      <w:pPr>
        <w:pStyle w:val="NoSpacing"/>
        <w:jc w:val="both"/>
        <w:rPr>
          <w:rFonts w:ascii="Cambria" w:hAnsi="Cambria"/>
          <w:b/>
          <w:color w:val="FF0000"/>
          <w:sz w:val="21"/>
          <w:szCs w:val="21"/>
        </w:rPr>
      </w:pPr>
    </w:p>
    <w:p w14:paraId="4C9F7C76" w14:textId="208BBA35" w:rsidR="00F81B75" w:rsidRPr="000E11B0" w:rsidRDefault="00F81B75" w:rsidP="00425857">
      <w:pPr>
        <w:pStyle w:val="NoSpacing"/>
        <w:jc w:val="both"/>
        <w:rPr>
          <w:rFonts w:ascii="Cambria" w:hAnsi="Cambria"/>
          <w:b/>
          <w:color w:val="FF0000"/>
          <w:sz w:val="21"/>
          <w:szCs w:val="21"/>
        </w:rPr>
      </w:pPr>
      <w:r w:rsidRPr="000E11B0">
        <w:rPr>
          <w:rFonts w:ascii="Cambria" w:hAnsi="Cambria"/>
          <w:noProof/>
          <w:sz w:val="21"/>
          <w:szCs w:val="21"/>
        </w:rPr>
        <w:drawing>
          <wp:anchor distT="0" distB="0" distL="114300" distR="114300" simplePos="0" relativeHeight="251640832" behindDoc="0" locked="0" layoutInCell="1" allowOverlap="1" wp14:anchorId="76003B35" wp14:editId="749DDC7F">
            <wp:simplePos x="0" y="0"/>
            <wp:positionH relativeFrom="margin">
              <wp:align>right</wp:align>
            </wp:positionH>
            <wp:positionV relativeFrom="paragraph">
              <wp:posOffset>14881</wp:posOffset>
            </wp:positionV>
            <wp:extent cx="1828800" cy="1133475"/>
            <wp:effectExtent l="0" t="0" r="0" b="9525"/>
            <wp:wrapSquare wrapText="bothSides"/>
            <wp:docPr id="2" name="Picture 2" descr="Image result for the wall street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wall street journal"/>
                    <pic:cNvPicPr>
                      <a:picLocks noChangeAspect="1" noChangeArrowheads="1"/>
                    </pic:cNvPicPr>
                  </pic:nvPicPr>
                  <pic:blipFill rotWithShape="1">
                    <a:blip r:embed="rId8">
                      <a:extLst>
                        <a:ext uri="{28A0092B-C50C-407E-A947-70E740481C1C}">
                          <a14:useLocalDpi xmlns:a14="http://schemas.microsoft.com/office/drawing/2010/main" val="0"/>
                        </a:ext>
                      </a:extLst>
                    </a:blip>
                    <a:srcRect t="20834" b="17187"/>
                    <a:stretch/>
                  </pic:blipFill>
                  <pic:spPr bwMode="auto">
                    <a:xfrm>
                      <a:off x="0" y="0"/>
                      <a:ext cx="1828800"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F0BB7A" w14:textId="6039B2C3" w:rsidR="00977620" w:rsidRPr="000E11B0" w:rsidRDefault="00C73832" w:rsidP="00425857">
      <w:pPr>
        <w:pStyle w:val="NoSpacing"/>
        <w:jc w:val="both"/>
        <w:rPr>
          <w:rFonts w:ascii="Cambria" w:hAnsi="Cambria"/>
          <w:b/>
          <w:color w:val="FF0000"/>
          <w:sz w:val="21"/>
          <w:szCs w:val="21"/>
        </w:rPr>
      </w:pPr>
      <w:r w:rsidRPr="000E11B0">
        <w:rPr>
          <w:rFonts w:ascii="Cambria" w:hAnsi="Cambria"/>
          <w:b/>
          <w:color w:val="FF0000"/>
          <w:sz w:val="21"/>
          <w:szCs w:val="21"/>
        </w:rPr>
        <w:t xml:space="preserve">Sid Davidoff featured in The Wall Street Journal </w:t>
      </w:r>
    </w:p>
    <w:p w14:paraId="2254EFE5" w14:textId="7E2119DF" w:rsidR="00977620" w:rsidRPr="000E11B0" w:rsidRDefault="007F296B" w:rsidP="00425857">
      <w:pPr>
        <w:pStyle w:val="NoSpacing"/>
        <w:jc w:val="both"/>
        <w:rPr>
          <w:rStyle w:val="commentary"/>
          <w:rFonts w:ascii="Cambria" w:hAnsi="Cambria"/>
          <w:sz w:val="21"/>
          <w:szCs w:val="21"/>
        </w:rPr>
      </w:pPr>
      <w:r w:rsidRPr="000E11B0">
        <w:rPr>
          <w:rStyle w:val="commentary"/>
          <w:rFonts w:ascii="Cambria" w:hAnsi="Cambria"/>
          <w:sz w:val="21"/>
          <w:szCs w:val="21"/>
        </w:rPr>
        <w:t xml:space="preserve">DHC Founding Partner Sid Davidoff was quoted in </w:t>
      </w:r>
      <w:hyperlink r:id="rId9" w:history="1">
        <w:r w:rsidRPr="000E11B0">
          <w:rPr>
            <w:rStyle w:val="Hyperlink"/>
            <w:rFonts w:ascii="Cambria" w:hAnsi="Cambria"/>
            <w:sz w:val="21"/>
            <w:szCs w:val="21"/>
          </w:rPr>
          <w:t>The Wall Street Journal</w:t>
        </w:r>
      </w:hyperlink>
      <w:r w:rsidRPr="000E11B0">
        <w:rPr>
          <w:rStyle w:val="commentary"/>
          <w:rFonts w:ascii="Cambria" w:hAnsi="Cambria"/>
          <w:sz w:val="21"/>
          <w:szCs w:val="21"/>
        </w:rPr>
        <w:t>, discussing Mayor de Blasio’s Re-Election Bid. Read the article,</w:t>
      </w:r>
      <w:r w:rsidRPr="000E11B0">
        <w:rPr>
          <w:rFonts w:ascii="Cambria" w:hAnsi="Cambria"/>
          <w:sz w:val="21"/>
          <w:szCs w:val="21"/>
        </w:rPr>
        <w:t xml:space="preserve"> “</w:t>
      </w:r>
      <w:r w:rsidRPr="000E11B0">
        <w:rPr>
          <w:rStyle w:val="commentary"/>
          <w:rFonts w:ascii="Cambria" w:hAnsi="Cambria"/>
          <w:sz w:val="21"/>
          <w:szCs w:val="21"/>
        </w:rPr>
        <w:t>Bill de Blasio Punches Up His Résumé Ahead of Re-Election Bid</w:t>
      </w:r>
      <w:r w:rsidR="007D29CF" w:rsidRPr="000E11B0">
        <w:rPr>
          <w:rStyle w:val="commentary"/>
          <w:rFonts w:ascii="Cambria" w:hAnsi="Cambria"/>
          <w:sz w:val="21"/>
          <w:szCs w:val="21"/>
        </w:rPr>
        <w:t xml:space="preserve">.” </w:t>
      </w:r>
      <w:r w:rsidRPr="000E11B0">
        <w:rPr>
          <w:rStyle w:val="commentary"/>
          <w:rFonts w:ascii="Cambria" w:hAnsi="Cambria"/>
          <w:sz w:val="21"/>
          <w:szCs w:val="21"/>
        </w:rPr>
        <w:t xml:space="preserve"> </w:t>
      </w:r>
      <w:r w:rsidRPr="000E11B0">
        <w:rPr>
          <w:rStyle w:val="commentary"/>
          <w:rFonts w:ascii="Cambria" w:hAnsi="Cambria"/>
          <w:sz w:val="21"/>
          <w:szCs w:val="21"/>
        </w:rPr>
        <w:br/>
      </w:r>
    </w:p>
    <w:p w14:paraId="0EE0C544" w14:textId="77777777" w:rsidR="00C7361A" w:rsidRPr="000E11B0" w:rsidRDefault="00C7361A" w:rsidP="00425857">
      <w:pPr>
        <w:pStyle w:val="NoSpacing"/>
        <w:jc w:val="both"/>
        <w:rPr>
          <w:rStyle w:val="commentary"/>
          <w:rFonts w:ascii="Cambria" w:hAnsi="Cambria"/>
          <w:sz w:val="21"/>
          <w:szCs w:val="21"/>
        </w:rPr>
      </w:pPr>
    </w:p>
    <w:p w14:paraId="74594855" w14:textId="26D43142" w:rsidR="007F296B" w:rsidRPr="000E11B0" w:rsidRDefault="00C7361A" w:rsidP="00425857">
      <w:pPr>
        <w:pStyle w:val="NoSpacing"/>
        <w:jc w:val="both"/>
        <w:rPr>
          <w:rFonts w:ascii="Cambria" w:hAnsi="Cambria"/>
          <w:b/>
          <w:color w:val="FF0000"/>
          <w:sz w:val="21"/>
          <w:szCs w:val="21"/>
        </w:rPr>
      </w:pPr>
      <w:r w:rsidRPr="000E11B0">
        <w:rPr>
          <w:rFonts w:ascii="Cambria" w:hAnsi="Cambria"/>
          <w:noProof/>
          <w:sz w:val="21"/>
          <w:szCs w:val="21"/>
        </w:rPr>
        <w:drawing>
          <wp:anchor distT="0" distB="0" distL="114300" distR="114300" simplePos="0" relativeHeight="251645952" behindDoc="0" locked="0" layoutInCell="1" allowOverlap="1" wp14:anchorId="467C9EA8" wp14:editId="62947EF4">
            <wp:simplePos x="0" y="0"/>
            <wp:positionH relativeFrom="margin">
              <wp:align>right</wp:align>
            </wp:positionH>
            <wp:positionV relativeFrom="paragraph">
              <wp:posOffset>12120</wp:posOffset>
            </wp:positionV>
            <wp:extent cx="1828800" cy="384123"/>
            <wp:effectExtent l="0" t="0" r="0" b="0"/>
            <wp:wrapSquare wrapText="bothSides"/>
            <wp:docPr id="5" name="Picture 5" descr="Image result for the real 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real d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384123"/>
                    </a:xfrm>
                    <a:prstGeom prst="rect">
                      <a:avLst/>
                    </a:prstGeom>
                    <a:noFill/>
                    <a:ln>
                      <a:noFill/>
                    </a:ln>
                  </pic:spPr>
                </pic:pic>
              </a:graphicData>
            </a:graphic>
            <wp14:sizeRelH relativeFrom="page">
              <wp14:pctWidth>0</wp14:pctWidth>
            </wp14:sizeRelH>
            <wp14:sizeRelV relativeFrom="page">
              <wp14:pctHeight>0</wp14:pctHeight>
            </wp14:sizeRelV>
          </wp:anchor>
        </w:drawing>
      </w:r>
      <w:r w:rsidR="00810286" w:rsidRPr="000E11B0">
        <w:rPr>
          <w:rFonts w:ascii="Cambria" w:hAnsi="Cambria"/>
          <w:b/>
          <w:color w:val="FF0000"/>
          <w:sz w:val="21"/>
          <w:szCs w:val="21"/>
        </w:rPr>
        <w:t xml:space="preserve">Howard Weiss featured in The Real Deal on Zoning </w:t>
      </w:r>
      <w:r w:rsidR="007D29CF" w:rsidRPr="000E11B0">
        <w:rPr>
          <w:rFonts w:ascii="Cambria" w:hAnsi="Cambria"/>
          <w:b/>
          <w:color w:val="FF0000"/>
          <w:sz w:val="21"/>
          <w:szCs w:val="21"/>
        </w:rPr>
        <w:t>Games</w:t>
      </w:r>
    </w:p>
    <w:p w14:paraId="2038E981" w14:textId="4A7355CB" w:rsidR="007F296B" w:rsidRPr="000E11B0" w:rsidRDefault="007D29CF" w:rsidP="00425857">
      <w:pPr>
        <w:pStyle w:val="NoSpacing"/>
        <w:jc w:val="both"/>
        <w:rPr>
          <w:rFonts w:ascii="Cambria" w:hAnsi="Cambria"/>
          <w:sz w:val="21"/>
          <w:szCs w:val="21"/>
        </w:rPr>
      </w:pPr>
      <w:r w:rsidRPr="000E11B0">
        <w:rPr>
          <w:rFonts w:ascii="Cambria" w:hAnsi="Cambria"/>
          <w:sz w:val="21"/>
          <w:szCs w:val="21"/>
        </w:rPr>
        <w:t xml:space="preserve">DHC Senior Partner Howard Weiss spoke to </w:t>
      </w:r>
      <w:hyperlink r:id="rId11" w:history="1">
        <w:r w:rsidRPr="000E11B0">
          <w:rPr>
            <w:rStyle w:val="Hyperlink"/>
            <w:rFonts w:ascii="Cambria" w:hAnsi="Cambria"/>
            <w:sz w:val="21"/>
            <w:szCs w:val="21"/>
          </w:rPr>
          <w:t>The Real Deal</w:t>
        </w:r>
      </w:hyperlink>
      <w:r w:rsidRPr="000E11B0">
        <w:rPr>
          <w:rFonts w:ascii="Cambria" w:hAnsi="Cambria"/>
          <w:sz w:val="21"/>
          <w:szCs w:val="21"/>
        </w:rPr>
        <w:t xml:space="preserve"> about how</w:t>
      </w:r>
      <w:r w:rsidR="003564E3">
        <w:rPr>
          <w:rFonts w:ascii="Cambria" w:hAnsi="Cambria"/>
          <w:sz w:val="21"/>
          <w:szCs w:val="21"/>
        </w:rPr>
        <w:t>,</w:t>
      </w:r>
      <w:r w:rsidRPr="000E11B0">
        <w:rPr>
          <w:rFonts w:ascii="Cambria" w:hAnsi="Cambria"/>
          <w:sz w:val="21"/>
          <w:szCs w:val="21"/>
        </w:rPr>
        <w:t xml:space="preserve"> from funding affordable housing to infrastructure, zoning has become the de Blasio administration’s sharpest tool. Check out the article in the February issue of The Real Deal! </w:t>
      </w:r>
    </w:p>
    <w:p w14:paraId="3E08B95B" w14:textId="77777777" w:rsidR="007D29CF" w:rsidRPr="000E11B0" w:rsidRDefault="007D29CF" w:rsidP="00425857">
      <w:pPr>
        <w:pStyle w:val="NoSpacing"/>
        <w:jc w:val="both"/>
        <w:rPr>
          <w:rFonts w:ascii="Cambria" w:hAnsi="Cambria"/>
          <w:sz w:val="21"/>
          <w:szCs w:val="21"/>
        </w:rPr>
      </w:pPr>
    </w:p>
    <w:p w14:paraId="618C12A7" w14:textId="77777777" w:rsidR="00E04B8D" w:rsidRPr="000E11B0" w:rsidRDefault="007F296B" w:rsidP="00425857">
      <w:pPr>
        <w:pStyle w:val="NoSpacing"/>
        <w:jc w:val="both"/>
        <w:rPr>
          <w:rFonts w:ascii="Cambria" w:hAnsi="Cambria"/>
          <w:sz w:val="21"/>
          <w:szCs w:val="21"/>
        </w:rPr>
      </w:pPr>
      <w:r w:rsidRPr="000E11B0">
        <w:rPr>
          <w:rFonts w:ascii="Cambria" w:hAnsi="Cambria"/>
          <w:noProof/>
          <w:sz w:val="21"/>
          <w:szCs w:val="21"/>
        </w:rPr>
        <w:drawing>
          <wp:anchor distT="0" distB="0" distL="114300" distR="114300" simplePos="0" relativeHeight="251641856" behindDoc="0" locked="0" layoutInCell="1" allowOverlap="1" wp14:anchorId="7D756714" wp14:editId="1C00751C">
            <wp:simplePos x="0" y="0"/>
            <wp:positionH relativeFrom="margin">
              <wp:align>right</wp:align>
            </wp:positionH>
            <wp:positionV relativeFrom="paragraph">
              <wp:posOffset>5080</wp:posOffset>
            </wp:positionV>
            <wp:extent cx="1828800" cy="1028065"/>
            <wp:effectExtent l="0" t="0" r="0" b="635"/>
            <wp:wrapSquare wrapText="bothSides"/>
            <wp:docPr id="3" name="Picture 3" descr="Image result for road to city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ad to city h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E04B8D" w:rsidRPr="000E11B0">
        <w:rPr>
          <w:rFonts w:ascii="Cambria" w:hAnsi="Cambria"/>
          <w:b/>
          <w:color w:val="FF0000"/>
          <w:sz w:val="21"/>
          <w:szCs w:val="21"/>
        </w:rPr>
        <w:t>Keith Wright featured on NY 1’s “Road to City Hall”</w:t>
      </w:r>
      <w:r w:rsidRPr="000E11B0">
        <w:rPr>
          <w:rFonts w:ascii="Cambria" w:hAnsi="Cambria"/>
          <w:sz w:val="21"/>
          <w:szCs w:val="21"/>
        </w:rPr>
        <w:t xml:space="preserve"> </w:t>
      </w:r>
    </w:p>
    <w:p w14:paraId="13BAABC7" w14:textId="52D8E09A" w:rsidR="007D29CF" w:rsidRPr="000E11B0" w:rsidRDefault="007D29CF" w:rsidP="00425857">
      <w:pPr>
        <w:jc w:val="both"/>
        <w:rPr>
          <w:rFonts w:ascii="Cambria" w:hAnsi="Cambria"/>
          <w:sz w:val="21"/>
          <w:szCs w:val="21"/>
        </w:rPr>
      </w:pPr>
      <w:r w:rsidRPr="000E11B0">
        <w:rPr>
          <w:rFonts w:ascii="Cambria" w:hAnsi="Cambria"/>
          <w:sz w:val="21"/>
          <w:szCs w:val="21"/>
        </w:rPr>
        <w:t xml:space="preserve">DHC’s newest hire – former Assemblyman Keith Wright – joined the </w:t>
      </w:r>
      <w:r w:rsidR="0008259B">
        <w:rPr>
          <w:rFonts w:ascii="Cambria" w:hAnsi="Cambria"/>
          <w:sz w:val="21"/>
          <w:szCs w:val="21"/>
        </w:rPr>
        <w:t>“</w:t>
      </w:r>
      <w:r w:rsidRPr="000E11B0">
        <w:rPr>
          <w:rFonts w:ascii="Cambria" w:hAnsi="Cambria"/>
          <w:sz w:val="21"/>
          <w:szCs w:val="21"/>
        </w:rPr>
        <w:t>Wise Guys</w:t>
      </w:r>
      <w:r w:rsidR="0008259B">
        <w:rPr>
          <w:rFonts w:ascii="Cambria" w:hAnsi="Cambria"/>
          <w:sz w:val="21"/>
          <w:szCs w:val="21"/>
        </w:rPr>
        <w:t>”</w:t>
      </w:r>
      <w:r w:rsidRPr="000E11B0">
        <w:rPr>
          <w:rFonts w:ascii="Cambria" w:hAnsi="Cambria"/>
          <w:sz w:val="21"/>
          <w:szCs w:val="21"/>
        </w:rPr>
        <w:t xml:space="preserve"> as a guest on </w:t>
      </w:r>
      <w:hyperlink r:id="rId13" w:history="1">
        <w:r w:rsidRPr="000E11B0">
          <w:rPr>
            <w:rStyle w:val="Hyperlink"/>
            <w:rFonts w:ascii="Cambria" w:hAnsi="Cambria"/>
            <w:sz w:val="21"/>
            <w:szCs w:val="21"/>
          </w:rPr>
          <w:t>NY1’s Road to City Hall</w:t>
        </w:r>
      </w:hyperlink>
      <w:r w:rsidRPr="000E11B0">
        <w:rPr>
          <w:rFonts w:ascii="Cambria" w:hAnsi="Cambria"/>
          <w:sz w:val="21"/>
          <w:szCs w:val="21"/>
        </w:rPr>
        <w:t>. He joined host Errol Louis, former U.S. Senator Alfonse D’Amato, and former Manhattan Borough President Ruth Messinger to discuss President Trump’s recent executive orders, their impact on the New York region, and the current landscape for Mayor de Blasio and Governor Cuomo.</w:t>
      </w:r>
    </w:p>
    <w:p w14:paraId="05BD0B06" w14:textId="77777777" w:rsidR="00E04B8D" w:rsidRDefault="00E04B8D" w:rsidP="00425857">
      <w:pPr>
        <w:pStyle w:val="NoSpacing"/>
        <w:jc w:val="both"/>
        <w:rPr>
          <w:rStyle w:val="commentary"/>
          <w:rFonts w:ascii="Cambria" w:hAnsi="Cambria"/>
          <w:sz w:val="21"/>
          <w:szCs w:val="21"/>
        </w:rPr>
      </w:pPr>
    </w:p>
    <w:p w14:paraId="05F263A8" w14:textId="77777777" w:rsidR="001C5D94" w:rsidRPr="000E11B0" w:rsidRDefault="001C5D94" w:rsidP="001C5D94">
      <w:pPr>
        <w:pStyle w:val="NoSpacing"/>
        <w:jc w:val="both"/>
        <w:rPr>
          <w:rFonts w:ascii="Cambria" w:hAnsi="Cambria"/>
          <w:b/>
          <w:color w:val="FF0000"/>
          <w:sz w:val="21"/>
          <w:szCs w:val="21"/>
        </w:rPr>
      </w:pPr>
      <w:r w:rsidRPr="000E11B0">
        <w:rPr>
          <w:rFonts w:ascii="Cambria" w:hAnsi="Cambria"/>
          <w:noProof/>
          <w:sz w:val="21"/>
          <w:szCs w:val="21"/>
        </w:rPr>
        <w:drawing>
          <wp:anchor distT="0" distB="0" distL="114300" distR="114300" simplePos="0" relativeHeight="251677696" behindDoc="0" locked="0" layoutInCell="1" allowOverlap="1" wp14:anchorId="13022278" wp14:editId="53F11B5A">
            <wp:simplePos x="0" y="0"/>
            <wp:positionH relativeFrom="margin">
              <wp:align>right</wp:align>
            </wp:positionH>
            <wp:positionV relativeFrom="paragraph">
              <wp:posOffset>6350</wp:posOffset>
            </wp:positionV>
            <wp:extent cx="1828800" cy="1371600"/>
            <wp:effectExtent l="0" t="0" r="0" b="0"/>
            <wp:wrapSquare wrapText="bothSides"/>
            <wp:docPr id="16" name="Picture 16" descr="https://pbs.twimg.com/media/C3dSnpYWYAA7jln.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3dSnpYWYAA7jln.jpg:lar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1B0">
        <w:rPr>
          <w:rFonts w:ascii="Cambria" w:hAnsi="Cambria"/>
          <w:b/>
          <w:color w:val="FF0000"/>
          <w:sz w:val="21"/>
          <w:szCs w:val="21"/>
        </w:rPr>
        <w:t>Jeffrey Citron Honored at City &amp; State’s 50 Over 50</w:t>
      </w:r>
    </w:p>
    <w:p w14:paraId="3EE5DAA8" w14:textId="77777777" w:rsidR="001C5D94" w:rsidRPr="000E11B0" w:rsidRDefault="001C5D94" w:rsidP="001C5D94">
      <w:pPr>
        <w:pStyle w:val="NoSpacing"/>
        <w:jc w:val="both"/>
        <w:rPr>
          <w:rStyle w:val="commentary"/>
          <w:rFonts w:ascii="Cambria" w:hAnsi="Cambria"/>
          <w:sz w:val="21"/>
          <w:szCs w:val="21"/>
        </w:rPr>
      </w:pPr>
      <w:r w:rsidRPr="000E11B0">
        <w:rPr>
          <w:rStyle w:val="commentary"/>
          <w:rFonts w:ascii="Cambria" w:hAnsi="Cambria"/>
          <w:sz w:val="21"/>
          <w:szCs w:val="21"/>
        </w:rPr>
        <w:t xml:space="preserve">DHC Co-Managing Partner Jeffrey Citron celebrated being named to </w:t>
      </w:r>
      <w:r>
        <w:rPr>
          <w:rStyle w:val="commentary"/>
          <w:rFonts w:ascii="Cambria" w:hAnsi="Cambria"/>
          <w:sz w:val="21"/>
          <w:szCs w:val="21"/>
        </w:rPr>
        <w:t>“</w:t>
      </w:r>
      <w:r w:rsidRPr="000E11B0">
        <w:rPr>
          <w:rStyle w:val="commentary"/>
          <w:rFonts w:ascii="Cambria" w:hAnsi="Cambria"/>
          <w:sz w:val="21"/>
          <w:szCs w:val="21"/>
        </w:rPr>
        <w:t>City &amp; State's 50 Over 50</w:t>
      </w:r>
      <w:r>
        <w:rPr>
          <w:rStyle w:val="commentary"/>
          <w:rFonts w:ascii="Cambria" w:hAnsi="Cambria"/>
          <w:sz w:val="21"/>
          <w:szCs w:val="21"/>
        </w:rPr>
        <w:t>”</w:t>
      </w:r>
      <w:r w:rsidRPr="000E11B0">
        <w:rPr>
          <w:rStyle w:val="commentary"/>
          <w:rFonts w:ascii="Cambria" w:hAnsi="Cambria"/>
          <w:sz w:val="21"/>
          <w:szCs w:val="21"/>
        </w:rPr>
        <w:t xml:space="preserve"> list on January 30</w:t>
      </w:r>
      <w:r w:rsidRPr="000E11B0">
        <w:rPr>
          <w:rStyle w:val="commentary"/>
          <w:rFonts w:ascii="Cambria" w:hAnsi="Cambria"/>
          <w:sz w:val="21"/>
          <w:szCs w:val="21"/>
          <w:vertAlign w:val="superscript"/>
        </w:rPr>
        <w:t>th</w:t>
      </w:r>
      <w:r w:rsidRPr="000E11B0">
        <w:rPr>
          <w:rStyle w:val="commentary"/>
          <w:rFonts w:ascii="Cambria" w:hAnsi="Cambria"/>
          <w:sz w:val="21"/>
          <w:szCs w:val="21"/>
        </w:rPr>
        <w:t xml:space="preserve"> at The Ainsworth.  The event honored some of the most distinguished public servants in New York City who have committed decades of their lives to making the city a</w:t>
      </w:r>
      <w:r>
        <w:rPr>
          <w:rStyle w:val="commentary"/>
          <w:rFonts w:ascii="Cambria" w:hAnsi="Cambria"/>
          <w:sz w:val="21"/>
          <w:szCs w:val="21"/>
        </w:rPr>
        <w:t xml:space="preserve"> better place. Pictured right, are</w:t>
      </w:r>
      <w:r w:rsidRPr="000E11B0">
        <w:rPr>
          <w:rStyle w:val="commentary"/>
          <w:rFonts w:ascii="Cambria" w:hAnsi="Cambria"/>
          <w:sz w:val="21"/>
          <w:szCs w:val="21"/>
        </w:rPr>
        <w:t xml:space="preserve"> Jeffrey </w:t>
      </w:r>
      <w:r>
        <w:rPr>
          <w:rStyle w:val="commentary"/>
          <w:rFonts w:ascii="Cambria" w:hAnsi="Cambria"/>
          <w:sz w:val="21"/>
          <w:szCs w:val="21"/>
        </w:rPr>
        <w:t>and</w:t>
      </w:r>
      <w:r w:rsidRPr="000E11B0">
        <w:rPr>
          <w:rStyle w:val="commentary"/>
          <w:rFonts w:ascii="Cambria" w:hAnsi="Cambria"/>
          <w:sz w:val="21"/>
          <w:szCs w:val="21"/>
        </w:rPr>
        <w:t xml:space="preserve"> former </w:t>
      </w:r>
      <w:r>
        <w:rPr>
          <w:rStyle w:val="commentary"/>
          <w:rFonts w:ascii="Cambria" w:hAnsi="Cambria"/>
          <w:sz w:val="21"/>
          <w:szCs w:val="21"/>
        </w:rPr>
        <w:t xml:space="preserve">NYC </w:t>
      </w:r>
      <w:r w:rsidRPr="000E11B0">
        <w:rPr>
          <w:rStyle w:val="commentary"/>
          <w:rFonts w:ascii="Cambria" w:hAnsi="Cambria"/>
          <w:sz w:val="21"/>
          <w:szCs w:val="21"/>
        </w:rPr>
        <w:t xml:space="preserve">Mayor </w:t>
      </w:r>
      <w:r>
        <w:rPr>
          <w:rStyle w:val="commentary"/>
          <w:rFonts w:ascii="Cambria" w:hAnsi="Cambria"/>
          <w:sz w:val="21"/>
          <w:szCs w:val="21"/>
        </w:rPr>
        <w:t xml:space="preserve">David </w:t>
      </w:r>
      <w:r w:rsidRPr="000E11B0">
        <w:rPr>
          <w:rStyle w:val="commentary"/>
          <w:rFonts w:ascii="Cambria" w:hAnsi="Cambria"/>
          <w:sz w:val="21"/>
          <w:szCs w:val="21"/>
        </w:rPr>
        <w:t xml:space="preserve">Dinkins. </w:t>
      </w:r>
    </w:p>
    <w:p w14:paraId="43329106" w14:textId="77777777" w:rsidR="001C5D94" w:rsidRPr="000E11B0" w:rsidRDefault="001C5D94" w:rsidP="00425857">
      <w:pPr>
        <w:pStyle w:val="NoSpacing"/>
        <w:jc w:val="both"/>
        <w:rPr>
          <w:rStyle w:val="commentary"/>
          <w:rFonts w:ascii="Cambria" w:hAnsi="Cambria"/>
          <w:sz w:val="21"/>
          <w:szCs w:val="21"/>
        </w:rPr>
      </w:pPr>
    </w:p>
    <w:p w14:paraId="78E34ED4" w14:textId="329B3656" w:rsidR="007C308B" w:rsidRPr="00832D5F" w:rsidRDefault="00832D5F" w:rsidP="00425857">
      <w:pPr>
        <w:jc w:val="both"/>
        <w:rPr>
          <w:rFonts w:ascii="Cambria" w:hAnsi="Cambria" w:cstheme="minorBidi"/>
          <w:b/>
          <w:color w:val="FF0000"/>
          <w:sz w:val="21"/>
          <w:szCs w:val="21"/>
        </w:rPr>
      </w:pPr>
      <w:r w:rsidRPr="00832D5F">
        <w:rPr>
          <w:rFonts w:ascii="Cambria" w:hAnsi="Cambria" w:cstheme="minorBidi"/>
          <w:b/>
          <w:noProof/>
          <w:color w:val="FF0000"/>
          <w:sz w:val="21"/>
          <w:szCs w:val="21"/>
        </w:rPr>
        <w:drawing>
          <wp:anchor distT="0" distB="0" distL="114300" distR="114300" simplePos="0" relativeHeight="251660288" behindDoc="0" locked="0" layoutInCell="1" allowOverlap="1" wp14:anchorId="44F8FE42" wp14:editId="77CD99D4">
            <wp:simplePos x="0" y="0"/>
            <wp:positionH relativeFrom="margin">
              <wp:align>right</wp:align>
            </wp:positionH>
            <wp:positionV relativeFrom="paragraph">
              <wp:posOffset>7976</wp:posOffset>
            </wp:positionV>
            <wp:extent cx="1828800" cy="1371600"/>
            <wp:effectExtent l="0" t="0" r="0" b="0"/>
            <wp:wrapSquare wrapText="bothSides"/>
            <wp:docPr id="15" name="Picture 15" descr="C:\Users\aperez\AppData\Local\Microsoft\Windows\INetCache\Content.Word\IMG_8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rez\AppData\Local\Microsoft\Windows\INetCache\Content.Word\IMG_833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08B" w:rsidRPr="007C308B">
        <w:rPr>
          <w:rFonts w:ascii="Cambria" w:hAnsi="Cambria" w:cstheme="minorBidi"/>
          <w:b/>
          <w:color w:val="FF0000"/>
          <w:sz w:val="21"/>
          <w:szCs w:val="21"/>
        </w:rPr>
        <w:t>Charles Capetanakis Joins Client Hellenic Classical Charter School on Advocacy Day</w:t>
      </w:r>
    </w:p>
    <w:p w14:paraId="067F5048" w14:textId="37135398" w:rsidR="007C308B" w:rsidRDefault="007C308B" w:rsidP="007C308B">
      <w:pPr>
        <w:jc w:val="both"/>
        <w:rPr>
          <w:rFonts w:ascii="Cambria" w:hAnsi="Cambria"/>
          <w:sz w:val="21"/>
          <w:szCs w:val="21"/>
        </w:rPr>
      </w:pPr>
      <w:r>
        <w:rPr>
          <w:rFonts w:ascii="Cambria" w:hAnsi="Cambria"/>
          <w:sz w:val="21"/>
          <w:szCs w:val="21"/>
        </w:rPr>
        <w:t xml:space="preserve">Charles Capetanakis joined Senators Klein and Parker and Assemblyman Crespo as they met with DHC’s client, Hellenic Classical Charter </w:t>
      </w:r>
      <w:r w:rsidRPr="007C308B">
        <w:rPr>
          <w:rFonts w:ascii="Cambria" w:hAnsi="Cambria"/>
          <w:sz w:val="21"/>
          <w:szCs w:val="21"/>
        </w:rPr>
        <w:t>School</w:t>
      </w:r>
      <w:r>
        <w:rPr>
          <w:rFonts w:ascii="Cambria" w:hAnsi="Cambria"/>
          <w:sz w:val="21"/>
          <w:szCs w:val="21"/>
        </w:rPr>
        <w:t>, and its</w:t>
      </w:r>
      <w:r w:rsidRPr="007C308B">
        <w:rPr>
          <w:rFonts w:ascii="Cambria" w:hAnsi="Cambria"/>
          <w:sz w:val="21"/>
          <w:szCs w:val="21"/>
        </w:rPr>
        <w:t xml:space="preserve"> student government at the NYC Charter School Center's Advocacy Day in Albany. About 1,500 charter school students and parents gathered in Albany and demanded </w:t>
      </w:r>
      <w:r>
        <w:rPr>
          <w:rFonts w:ascii="Cambria" w:hAnsi="Cambria"/>
          <w:sz w:val="21"/>
          <w:szCs w:val="21"/>
        </w:rPr>
        <w:t xml:space="preserve">that lawmakers eliminate a cap on charter schools, fund them at levels comparable to traditional public schools and allow co-locations, the </w:t>
      </w:r>
      <w:hyperlink r:id="rId16" w:history="1">
        <w:r>
          <w:rPr>
            <w:rStyle w:val="Hyperlink"/>
            <w:rFonts w:ascii="Cambria" w:hAnsi="Cambria"/>
            <w:sz w:val="21"/>
            <w:szCs w:val="21"/>
          </w:rPr>
          <w:t>New York Post</w:t>
        </w:r>
      </w:hyperlink>
      <w:r>
        <w:rPr>
          <w:rFonts w:ascii="Cambria" w:hAnsi="Cambria"/>
          <w:sz w:val="21"/>
          <w:szCs w:val="21"/>
        </w:rPr>
        <w:t xml:space="preserve"> reports. </w:t>
      </w:r>
    </w:p>
    <w:p w14:paraId="13DCB0B2" w14:textId="77777777" w:rsidR="001C5D94" w:rsidRPr="000E11B0" w:rsidRDefault="001C5D94" w:rsidP="001C5D94">
      <w:pPr>
        <w:pStyle w:val="NoSpacing"/>
        <w:jc w:val="both"/>
        <w:rPr>
          <w:rFonts w:ascii="Cambria" w:hAnsi="Cambria"/>
          <w:sz w:val="21"/>
          <w:szCs w:val="21"/>
        </w:rPr>
      </w:pPr>
      <w:r w:rsidRPr="000E11B0">
        <w:rPr>
          <w:rFonts w:ascii="Cambria" w:hAnsi="Cambria"/>
          <w:noProof/>
          <w:sz w:val="21"/>
          <w:szCs w:val="21"/>
        </w:rPr>
        <w:lastRenderedPageBreak/>
        <w:drawing>
          <wp:anchor distT="0" distB="0" distL="114300" distR="114300" simplePos="0" relativeHeight="251679744" behindDoc="0" locked="0" layoutInCell="1" allowOverlap="1" wp14:anchorId="28F75677" wp14:editId="33BCEEB8">
            <wp:simplePos x="0" y="0"/>
            <wp:positionH relativeFrom="margin">
              <wp:posOffset>4077640</wp:posOffset>
            </wp:positionH>
            <wp:positionV relativeFrom="paragraph">
              <wp:posOffset>15926</wp:posOffset>
            </wp:positionV>
            <wp:extent cx="1828800" cy="5499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828800" cy="54991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color w:val="FF0000"/>
          <w:sz w:val="21"/>
          <w:szCs w:val="21"/>
        </w:rPr>
        <w:t xml:space="preserve">DHC Long Island Makes </w:t>
      </w:r>
      <w:r w:rsidRPr="000E11B0">
        <w:rPr>
          <w:rFonts w:ascii="Cambria" w:hAnsi="Cambria"/>
          <w:b/>
          <w:color w:val="FF0000"/>
          <w:sz w:val="21"/>
          <w:szCs w:val="21"/>
        </w:rPr>
        <w:t>LIBN</w:t>
      </w:r>
      <w:r>
        <w:rPr>
          <w:rFonts w:ascii="Cambria" w:hAnsi="Cambria"/>
          <w:b/>
          <w:color w:val="FF0000"/>
          <w:sz w:val="21"/>
          <w:szCs w:val="21"/>
        </w:rPr>
        <w:t>’s Lists</w:t>
      </w:r>
      <w:r w:rsidRPr="000E11B0">
        <w:rPr>
          <w:rFonts w:ascii="Cambria" w:hAnsi="Cambria"/>
          <w:sz w:val="21"/>
          <w:szCs w:val="21"/>
        </w:rPr>
        <w:t xml:space="preserve"> </w:t>
      </w:r>
    </w:p>
    <w:p w14:paraId="14734B1F" w14:textId="77777777" w:rsidR="001C5D94" w:rsidRDefault="001C5D94" w:rsidP="001C5D94">
      <w:pPr>
        <w:pStyle w:val="NoSpacing"/>
        <w:jc w:val="both"/>
        <w:rPr>
          <w:rFonts w:ascii="Cambria" w:hAnsi="Cambria"/>
          <w:sz w:val="21"/>
          <w:szCs w:val="21"/>
        </w:rPr>
      </w:pPr>
      <w:r w:rsidRPr="000E11B0">
        <w:rPr>
          <w:rFonts w:ascii="Cambria" w:hAnsi="Cambria"/>
          <w:sz w:val="21"/>
          <w:szCs w:val="21"/>
        </w:rPr>
        <w:t xml:space="preserve">The DHC Long Island office, located in Garden City, was featured throughout </w:t>
      </w:r>
      <w:hyperlink r:id="rId18" w:history="1">
        <w:r w:rsidRPr="000E11B0">
          <w:rPr>
            <w:rStyle w:val="Hyperlink"/>
            <w:rFonts w:ascii="Cambria" w:hAnsi="Cambria"/>
            <w:sz w:val="21"/>
            <w:szCs w:val="21"/>
          </w:rPr>
          <w:t>Long Island Business News’ 2017 Book of Lists</w:t>
        </w:r>
      </w:hyperlink>
      <w:r w:rsidRPr="000E11B0">
        <w:rPr>
          <w:rFonts w:ascii="Cambria" w:hAnsi="Cambria"/>
          <w:sz w:val="21"/>
          <w:szCs w:val="21"/>
        </w:rPr>
        <w:t xml:space="preserve">. The firm was listed under several law categories including Business Formation, Corporate, Healthcare, Labor/Employment, Litigation-Appeals, Matrimonial &amp; Family, Real Estate, and Trust &amp; Estates Law. </w:t>
      </w:r>
    </w:p>
    <w:p w14:paraId="2615AF6B" w14:textId="77777777" w:rsidR="001C5D94" w:rsidRDefault="001C5D94" w:rsidP="001C5D94">
      <w:pPr>
        <w:pStyle w:val="NoSpacing"/>
        <w:jc w:val="both"/>
        <w:rPr>
          <w:rFonts w:ascii="Cambria" w:hAnsi="Cambria"/>
          <w:sz w:val="21"/>
          <w:szCs w:val="21"/>
        </w:rPr>
      </w:pPr>
    </w:p>
    <w:p w14:paraId="405C8FAA" w14:textId="77777777" w:rsidR="00977620" w:rsidRDefault="00977620" w:rsidP="00425857">
      <w:pPr>
        <w:pStyle w:val="NoSpacing"/>
        <w:jc w:val="both"/>
        <w:rPr>
          <w:rFonts w:ascii="Cambria" w:hAnsi="Cambria"/>
          <w:b/>
          <w:color w:val="FF0000"/>
          <w:sz w:val="21"/>
          <w:szCs w:val="21"/>
        </w:rPr>
      </w:pPr>
    </w:p>
    <w:p w14:paraId="3F2E8C3E" w14:textId="77777777" w:rsidR="00832D5F" w:rsidRPr="000E11B0" w:rsidRDefault="00832D5F" w:rsidP="00425857">
      <w:pPr>
        <w:pStyle w:val="NoSpacing"/>
        <w:jc w:val="both"/>
        <w:rPr>
          <w:rFonts w:ascii="Cambria" w:hAnsi="Cambria"/>
          <w:b/>
          <w:color w:val="FF0000"/>
          <w:sz w:val="21"/>
          <w:szCs w:val="21"/>
        </w:rPr>
      </w:pPr>
    </w:p>
    <w:p w14:paraId="7AF39392" w14:textId="01BE6A8D" w:rsidR="00977620" w:rsidRPr="000E11B0" w:rsidRDefault="00977620" w:rsidP="00425857">
      <w:pPr>
        <w:spacing w:after="160" w:line="259" w:lineRule="auto"/>
        <w:jc w:val="both"/>
        <w:rPr>
          <w:rFonts w:ascii="Cambria" w:hAnsi="Cambria"/>
          <w:caps/>
          <w:sz w:val="21"/>
          <w:szCs w:val="21"/>
        </w:rPr>
      </w:pPr>
      <w:r w:rsidRPr="000E11B0">
        <w:rPr>
          <w:rFonts w:ascii="Cambria" w:hAnsi="Cambria" w:cs="Arial"/>
          <w:b/>
          <w:bCs/>
          <w:caps/>
          <w:sz w:val="21"/>
          <w:szCs w:val="21"/>
          <w:u w:val="single"/>
        </w:rPr>
        <w:t>DHC Around Town</w:t>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aps/>
          <w:sz w:val="21"/>
          <w:szCs w:val="21"/>
        </w:rPr>
        <w:t xml:space="preserve"> </w:t>
      </w:r>
    </w:p>
    <w:p w14:paraId="2E745E45" w14:textId="15D3357D" w:rsidR="00E04B8D" w:rsidRPr="000E11B0" w:rsidRDefault="00B756ED" w:rsidP="00425857">
      <w:pPr>
        <w:pStyle w:val="NoSpacing"/>
        <w:jc w:val="both"/>
        <w:rPr>
          <w:rFonts w:ascii="Cambria" w:hAnsi="Cambria"/>
          <w:b/>
          <w:color w:val="FF0000"/>
          <w:sz w:val="21"/>
          <w:szCs w:val="21"/>
        </w:rPr>
      </w:pPr>
      <w:r w:rsidRPr="000E11B0">
        <w:rPr>
          <w:rFonts w:ascii="Cambria" w:hAnsi="Cambria"/>
          <w:noProof/>
          <w:sz w:val="21"/>
          <w:szCs w:val="21"/>
        </w:rPr>
        <w:drawing>
          <wp:anchor distT="0" distB="0" distL="114300" distR="114300" simplePos="0" relativeHeight="251639808" behindDoc="0" locked="0" layoutInCell="1" allowOverlap="1" wp14:anchorId="0A2902ED" wp14:editId="3653587C">
            <wp:simplePos x="0" y="0"/>
            <wp:positionH relativeFrom="margin">
              <wp:align>right</wp:align>
            </wp:positionH>
            <wp:positionV relativeFrom="paragraph">
              <wp:posOffset>6350</wp:posOffset>
            </wp:positionV>
            <wp:extent cx="1828800" cy="1371600"/>
            <wp:effectExtent l="0" t="0" r="0" b="0"/>
            <wp:wrapSquare wrapText="bothSides"/>
            <wp:docPr id="1" name="Picture 1" descr="https://pbs.twimg.com/media/C3dSnpYWYAA7jln.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3dSnpYWYAA7jln.jpg:lar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B8D" w:rsidRPr="000E11B0">
        <w:rPr>
          <w:rFonts w:ascii="Cambria" w:hAnsi="Cambria"/>
          <w:b/>
          <w:color w:val="FF0000"/>
          <w:sz w:val="21"/>
          <w:szCs w:val="21"/>
        </w:rPr>
        <w:t>Jeffrey Citron Honored at City &amp; State’s 50 Over 50</w:t>
      </w:r>
    </w:p>
    <w:p w14:paraId="41513C3B" w14:textId="0273A4AD" w:rsidR="002B0571" w:rsidRPr="000E11B0" w:rsidRDefault="002B0571" w:rsidP="00425857">
      <w:pPr>
        <w:pStyle w:val="NoSpacing"/>
        <w:jc w:val="both"/>
        <w:rPr>
          <w:rStyle w:val="commentary"/>
          <w:rFonts w:ascii="Cambria" w:hAnsi="Cambria"/>
          <w:sz w:val="21"/>
          <w:szCs w:val="21"/>
        </w:rPr>
      </w:pPr>
      <w:r w:rsidRPr="000E11B0">
        <w:rPr>
          <w:rStyle w:val="commentary"/>
          <w:rFonts w:ascii="Cambria" w:hAnsi="Cambria"/>
          <w:sz w:val="21"/>
          <w:szCs w:val="21"/>
        </w:rPr>
        <w:t xml:space="preserve">DHC Co-Managing Partner Jeffrey Citron celebrated being named to </w:t>
      </w:r>
      <w:r w:rsidR="0008259B">
        <w:rPr>
          <w:rStyle w:val="commentary"/>
          <w:rFonts w:ascii="Cambria" w:hAnsi="Cambria"/>
          <w:sz w:val="21"/>
          <w:szCs w:val="21"/>
        </w:rPr>
        <w:t>“</w:t>
      </w:r>
      <w:r w:rsidRPr="000E11B0">
        <w:rPr>
          <w:rStyle w:val="commentary"/>
          <w:rFonts w:ascii="Cambria" w:hAnsi="Cambria"/>
          <w:sz w:val="21"/>
          <w:szCs w:val="21"/>
        </w:rPr>
        <w:t>City &amp; State's 50 Over 50</w:t>
      </w:r>
      <w:r w:rsidR="0008259B">
        <w:rPr>
          <w:rStyle w:val="commentary"/>
          <w:rFonts w:ascii="Cambria" w:hAnsi="Cambria"/>
          <w:sz w:val="21"/>
          <w:szCs w:val="21"/>
        </w:rPr>
        <w:t>”</w:t>
      </w:r>
      <w:r w:rsidRPr="000E11B0">
        <w:rPr>
          <w:rStyle w:val="commentary"/>
          <w:rFonts w:ascii="Cambria" w:hAnsi="Cambria"/>
          <w:sz w:val="21"/>
          <w:szCs w:val="21"/>
        </w:rPr>
        <w:t xml:space="preserve"> list on January 30</w:t>
      </w:r>
      <w:r w:rsidRPr="000E11B0">
        <w:rPr>
          <w:rStyle w:val="commentary"/>
          <w:rFonts w:ascii="Cambria" w:hAnsi="Cambria"/>
          <w:sz w:val="21"/>
          <w:szCs w:val="21"/>
          <w:vertAlign w:val="superscript"/>
        </w:rPr>
        <w:t>th</w:t>
      </w:r>
      <w:r w:rsidRPr="000E11B0">
        <w:rPr>
          <w:rStyle w:val="commentary"/>
          <w:rFonts w:ascii="Cambria" w:hAnsi="Cambria"/>
          <w:sz w:val="21"/>
          <w:szCs w:val="21"/>
        </w:rPr>
        <w:t xml:space="preserve"> at The Ainsworth.  The event honored some of the most distinguished public servants in New York City who have committed decades of their li</w:t>
      </w:r>
      <w:r w:rsidR="00393F2C" w:rsidRPr="000E11B0">
        <w:rPr>
          <w:rStyle w:val="commentary"/>
          <w:rFonts w:ascii="Cambria" w:hAnsi="Cambria"/>
          <w:sz w:val="21"/>
          <w:szCs w:val="21"/>
        </w:rPr>
        <w:t xml:space="preserve">ves </w:t>
      </w:r>
      <w:r w:rsidRPr="000E11B0">
        <w:rPr>
          <w:rStyle w:val="commentary"/>
          <w:rFonts w:ascii="Cambria" w:hAnsi="Cambria"/>
          <w:sz w:val="21"/>
          <w:szCs w:val="21"/>
        </w:rPr>
        <w:t>to making the city a</w:t>
      </w:r>
      <w:r w:rsidR="0008259B">
        <w:rPr>
          <w:rStyle w:val="commentary"/>
          <w:rFonts w:ascii="Cambria" w:hAnsi="Cambria"/>
          <w:sz w:val="21"/>
          <w:szCs w:val="21"/>
        </w:rPr>
        <w:t xml:space="preserve"> better place. Pictured right, are</w:t>
      </w:r>
      <w:r w:rsidRPr="000E11B0">
        <w:rPr>
          <w:rStyle w:val="commentary"/>
          <w:rFonts w:ascii="Cambria" w:hAnsi="Cambria"/>
          <w:sz w:val="21"/>
          <w:szCs w:val="21"/>
        </w:rPr>
        <w:t xml:space="preserve"> Jeffrey </w:t>
      </w:r>
      <w:r w:rsidR="0008259B">
        <w:rPr>
          <w:rStyle w:val="commentary"/>
          <w:rFonts w:ascii="Cambria" w:hAnsi="Cambria"/>
          <w:sz w:val="21"/>
          <w:szCs w:val="21"/>
        </w:rPr>
        <w:t>and</w:t>
      </w:r>
      <w:r w:rsidRPr="000E11B0">
        <w:rPr>
          <w:rStyle w:val="commentary"/>
          <w:rFonts w:ascii="Cambria" w:hAnsi="Cambria"/>
          <w:sz w:val="21"/>
          <w:szCs w:val="21"/>
        </w:rPr>
        <w:t xml:space="preserve"> </w:t>
      </w:r>
      <w:r w:rsidR="00393F2C" w:rsidRPr="000E11B0">
        <w:rPr>
          <w:rStyle w:val="commentary"/>
          <w:rFonts w:ascii="Cambria" w:hAnsi="Cambria"/>
          <w:sz w:val="21"/>
          <w:szCs w:val="21"/>
        </w:rPr>
        <w:t>fo</w:t>
      </w:r>
      <w:r w:rsidR="00C7361A" w:rsidRPr="000E11B0">
        <w:rPr>
          <w:rStyle w:val="commentary"/>
          <w:rFonts w:ascii="Cambria" w:hAnsi="Cambria"/>
          <w:sz w:val="21"/>
          <w:szCs w:val="21"/>
        </w:rPr>
        <w:t xml:space="preserve">rmer </w:t>
      </w:r>
      <w:r w:rsidR="0008259B">
        <w:rPr>
          <w:rStyle w:val="commentary"/>
          <w:rFonts w:ascii="Cambria" w:hAnsi="Cambria"/>
          <w:sz w:val="21"/>
          <w:szCs w:val="21"/>
        </w:rPr>
        <w:t xml:space="preserve">NYC </w:t>
      </w:r>
      <w:r w:rsidR="00C7361A" w:rsidRPr="000E11B0">
        <w:rPr>
          <w:rStyle w:val="commentary"/>
          <w:rFonts w:ascii="Cambria" w:hAnsi="Cambria"/>
          <w:sz w:val="21"/>
          <w:szCs w:val="21"/>
        </w:rPr>
        <w:t>Mayo</w:t>
      </w:r>
      <w:r w:rsidRPr="000E11B0">
        <w:rPr>
          <w:rStyle w:val="commentary"/>
          <w:rFonts w:ascii="Cambria" w:hAnsi="Cambria"/>
          <w:sz w:val="21"/>
          <w:szCs w:val="21"/>
        </w:rPr>
        <w:t xml:space="preserve">r </w:t>
      </w:r>
      <w:r w:rsidR="0008259B">
        <w:rPr>
          <w:rStyle w:val="commentary"/>
          <w:rFonts w:ascii="Cambria" w:hAnsi="Cambria"/>
          <w:sz w:val="21"/>
          <w:szCs w:val="21"/>
        </w:rPr>
        <w:t xml:space="preserve">David </w:t>
      </w:r>
      <w:r w:rsidRPr="000E11B0">
        <w:rPr>
          <w:rStyle w:val="commentary"/>
          <w:rFonts w:ascii="Cambria" w:hAnsi="Cambria"/>
          <w:sz w:val="21"/>
          <w:szCs w:val="21"/>
        </w:rPr>
        <w:t xml:space="preserve">Dinkins. </w:t>
      </w:r>
    </w:p>
    <w:p w14:paraId="6CE290A5" w14:textId="77777777" w:rsidR="00C7361A" w:rsidRDefault="00C7361A" w:rsidP="00425857">
      <w:pPr>
        <w:pStyle w:val="NoSpacing"/>
        <w:jc w:val="both"/>
        <w:rPr>
          <w:rStyle w:val="commentary"/>
          <w:rFonts w:ascii="Cambria" w:hAnsi="Cambria"/>
          <w:sz w:val="21"/>
          <w:szCs w:val="21"/>
        </w:rPr>
      </w:pPr>
    </w:p>
    <w:p w14:paraId="7E5F7F9F" w14:textId="77777777" w:rsidR="001C5D94" w:rsidRDefault="001C5D94" w:rsidP="00425857">
      <w:pPr>
        <w:pStyle w:val="NoSpacing"/>
        <w:jc w:val="both"/>
        <w:rPr>
          <w:rStyle w:val="commentary"/>
          <w:rFonts w:ascii="Cambria" w:hAnsi="Cambria"/>
          <w:sz w:val="21"/>
          <w:szCs w:val="21"/>
        </w:rPr>
      </w:pPr>
    </w:p>
    <w:p w14:paraId="13F412E9" w14:textId="77777777" w:rsidR="001C5D94" w:rsidRDefault="001C5D94" w:rsidP="00425857">
      <w:pPr>
        <w:pStyle w:val="NoSpacing"/>
        <w:jc w:val="both"/>
        <w:rPr>
          <w:rStyle w:val="commentary"/>
          <w:rFonts w:ascii="Cambria" w:hAnsi="Cambria"/>
          <w:sz w:val="21"/>
          <w:szCs w:val="21"/>
        </w:rPr>
      </w:pPr>
    </w:p>
    <w:p w14:paraId="2ED48E65" w14:textId="4842A068" w:rsidR="001C5D94" w:rsidRPr="000E11B0" w:rsidRDefault="001C5D94" w:rsidP="001C5D94">
      <w:pPr>
        <w:pStyle w:val="NoSpacing"/>
        <w:jc w:val="both"/>
        <w:rPr>
          <w:rFonts w:ascii="Cambria" w:hAnsi="Cambria"/>
          <w:b/>
          <w:color w:val="FF0000"/>
          <w:sz w:val="21"/>
          <w:szCs w:val="21"/>
        </w:rPr>
      </w:pPr>
      <w:r w:rsidRPr="000E11B0">
        <w:rPr>
          <w:rFonts w:ascii="Cambria" w:hAnsi="Cambria"/>
          <w:b/>
          <w:noProof/>
          <w:color w:val="FF0000"/>
          <w:sz w:val="21"/>
          <w:szCs w:val="21"/>
        </w:rPr>
        <w:drawing>
          <wp:anchor distT="0" distB="0" distL="114300" distR="114300" simplePos="0" relativeHeight="251683840" behindDoc="0" locked="0" layoutInCell="1" allowOverlap="1" wp14:anchorId="66C9B952" wp14:editId="4A19C1C9">
            <wp:simplePos x="0" y="0"/>
            <wp:positionH relativeFrom="margin">
              <wp:align>right</wp:align>
            </wp:positionH>
            <wp:positionV relativeFrom="paragraph">
              <wp:posOffset>15295</wp:posOffset>
            </wp:positionV>
            <wp:extent cx="1828165" cy="2230755"/>
            <wp:effectExtent l="0" t="0" r="635" b="0"/>
            <wp:wrapSquare wrapText="bothSides"/>
            <wp:docPr id="7" name="Picture 7" descr="C:\Users\aperez\AppData\Local\Microsoft\Windows\INetCache\Content.Outlook\3ED4FHU0\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perez\AppData\Local\Microsoft\Windows\INetCache\Content.Outlook\3ED4FHU0\FullSizeRender.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27442" b="10150"/>
                    <a:stretch/>
                  </pic:blipFill>
                  <pic:spPr bwMode="auto">
                    <a:xfrm>
                      <a:off x="0" y="0"/>
                      <a:ext cx="1828165" cy="2230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11B0">
        <w:rPr>
          <w:rFonts w:ascii="Cambria" w:hAnsi="Cambria"/>
          <w:b/>
          <w:color w:val="FF0000"/>
          <w:sz w:val="21"/>
          <w:szCs w:val="21"/>
        </w:rPr>
        <w:t xml:space="preserve">DHC Represented at the Presidential Inauguration and Events </w:t>
      </w:r>
    </w:p>
    <w:p w14:paraId="2B677E74" w14:textId="1E79F898" w:rsidR="001C5D94" w:rsidRPr="000E11B0" w:rsidRDefault="001C5D94" w:rsidP="001C5D94">
      <w:pPr>
        <w:pStyle w:val="NoSpacing"/>
        <w:jc w:val="both"/>
        <w:rPr>
          <w:rStyle w:val="commentary"/>
          <w:rFonts w:ascii="Cambria" w:hAnsi="Cambria"/>
          <w:sz w:val="21"/>
          <w:szCs w:val="21"/>
        </w:rPr>
      </w:pPr>
      <w:r w:rsidRPr="000E11B0">
        <w:rPr>
          <w:rStyle w:val="commentary"/>
          <w:rFonts w:ascii="Cambria" w:hAnsi="Cambria"/>
          <w:sz w:val="21"/>
          <w:szCs w:val="21"/>
        </w:rPr>
        <w:t xml:space="preserve">DHC’s Nicole L. Weingartner and Jonathan McCollum, pictured right, were in Washington D.C. for the recent Presidential Inauguration festivities for President Donald Trump. Get the details on their historic week </w:t>
      </w:r>
      <w:hyperlink r:id="rId20" w:history="1">
        <w:r w:rsidRPr="00425857">
          <w:rPr>
            <w:rStyle w:val="Hyperlink"/>
            <w:rFonts w:ascii="Cambria" w:hAnsi="Cambria"/>
            <w:sz w:val="21"/>
            <w:szCs w:val="21"/>
          </w:rPr>
          <w:t>here</w:t>
        </w:r>
      </w:hyperlink>
      <w:r w:rsidRPr="000E11B0">
        <w:rPr>
          <w:rStyle w:val="commentary"/>
          <w:rFonts w:ascii="Cambria" w:hAnsi="Cambria"/>
          <w:sz w:val="21"/>
          <w:szCs w:val="21"/>
        </w:rPr>
        <w:t xml:space="preserve">. </w:t>
      </w:r>
    </w:p>
    <w:p w14:paraId="3C6ADFBD" w14:textId="77777777" w:rsidR="001C5D94" w:rsidRPr="000E11B0" w:rsidRDefault="001C5D94" w:rsidP="001C5D94">
      <w:pPr>
        <w:pStyle w:val="NoSpacing"/>
        <w:jc w:val="both"/>
        <w:rPr>
          <w:rStyle w:val="commentary"/>
          <w:rFonts w:ascii="Cambria" w:hAnsi="Cambria"/>
          <w:sz w:val="21"/>
          <w:szCs w:val="21"/>
        </w:rPr>
      </w:pPr>
    </w:p>
    <w:p w14:paraId="6B1626F4" w14:textId="77777777" w:rsidR="001C5D94" w:rsidRPr="000E11B0" w:rsidRDefault="001C5D94" w:rsidP="001C5D94">
      <w:pPr>
        <w:pStyle w:val="NoSpacing"/>
        <w:jc w:val="both"/>
        <w:rPr>
          <w:rStyle w:val="commentary"/>
          <w:rFonts w:ascii="Cambria" w:hAnsi="Cambria"/>
          <w:sz w:val="21"/>
          <w:szCs w:val="21"/>
        </w:rPr>
      </w:pPr>
    </w:p>
    <w:p w14:paraId="4BE161EA" w14:textId="58E3E1A4" w:rsidR="001C5D94" w:rsidRPr="000E11B0" w:rsidRDefault="001C5D94" w:rsidP="001C5D94">
      <w:pPr>
        <w:pStyle w:val="NoSpacing"/>
        <w:jc w:val="both"/>
        <w:rPr>
          <w:rStyle w:val="commentary"/>
          <w:rFonts w:ascii="Cambria" w:hAnsi="Cambria"/>
          <w:sz w:val="21"/>
          <w:szCs w:val="21"/>
        </w:rPr>
      </w:pPr>
    </w:p>
    <w:p w14:paraId="573E233F" w14:textId="77777777" w:rsidR="001C5D94" w:rsidRDefault="001C5D94" w:rsidP="001C5D94">
      <w:pPr>
        <w:pStyle w:val="NoSpacing"/>
        <w:jc w:val="both"/>
        <w:rPr>
          <w:rStyle w:val="commentary"/>
          <w:rFonts w:ascii="Cambria" w:hAnsi="Cambria"/>
          <w:sz w:val="21"/>
          <w:szCs w:val="21"/>
        </w:rPr>
      </w:pPr>
    </w:p>
    <w:p w14:paraId="05DAFA03" w14:textId="77777777" w:rsidR="001C5D94" w:rsidRPr="000E11B0" w:rsidRDefault="001C5D94" w:rsidP="001C5D94">
      <w:pPr>
        <w:pStyle w:val="NoSpacing"/>
        <w:jc w:val="both"/>
        <w:rPr>
          <w:rStyle w:val="commentary"/>
          <w:rFonts w:ascii="Cambria" w:hAnsi="Cambria"/>
          <w:sz w:val="21"/>
          <w:szCs w:val="21"/>
        </w:rPr>
      </w:pPr>
    </w:p>
    <w:p w14:paraId="3CB5FB90" w14:textId="77777777" w:rsidR="001C5D94" w:rsidRPr="000E11B0" w:rsidRDefault="001C5D94" w:rsidP="001C5D94">
      <w:pPr>
        <w:pStyle w:val="NoSpacing"/>
        <w:jc w:val="both"/>
        <w:rPr>
          <w:rStyle w:val="commentary"/>
          <w:rFonts w:ascii="Cambria" w:hAnsi="Cambria"/>
          <w:sz w:val="21"/>
          <w:szCs w:val="21"/>
        </w:rPr>
      </w:pPr>
    </w:p>
    <w:p w14:paraId="2C809F2D" w14:textId="77777777" w:rsidR="001C5D94" w:rsidRPr="000E11B0" w:rsidRDefault="001C5D94" w:rsidP="001C5D94">
      <w:pPr>
        <w:pStyle w:val="NoSpacing"/>
        <w:jc w:val="both"/>
        <w:rPr>
          <w:rStyle w:val="commentary"/>
          <w:rFonts w:ascii="Cambria" w:hAnsi="Cambria"/>
          <w:sz w:val="21"/>
          <w:szCs w:val="21"/>
        </w:rPr>
      </w:pPr>
    </w:p>
    <w:p w14:paraId="7A1DDB21" w14:textId="77777777" w:rsidR="0082581A" w:rsidRPr="000E11B0" w:rsidRDefault="0082581A" w:rsidP="00425857">
      <w:pPr>
        <w:pStyle w:val="NoSpacing"/>
        <w:jc w:val="both"/>
        <w:rPr>
          <w:rStyle w:val="commentary"/>
          <w:rFonts w:ascii="Cambria" w:hAnsi="Cambria"/>
          <w:sz w:val="21"/>
          <w:szCs w:val="21"/>
        </w:rPr>
      </w:pPr>
    </w:p>
    <w:p w14:paraId="1855364F" w14:textId="77777777" w:rsidR="00F81B75" w:rsidRPr="000E11B0" w:rsidRDefault="00F81B75" w:rsidP="00425857">
      <w:pPr>
        <w:pStyle w:val="NoSpacing"/>
        <w:jc w:val="both"/>
        <w:rPr>
          <w:rStyle w:val="commentary"/>
          <w:rFonts w:ascii="Cambria" w:hAnsi="Cambria"/>
          <w:sz w:val="21"/>
          <w:szCs w:val="21"/>
        </w:rPr>
      </w:pPr>
    </w:p>
    <w:p w14:paraId="25DC0FAF" w14:textId="77777777" w:rsidR="00F81B75" w:rsidRPr="000E11B0" w:rsidRDefault="00F81B75" w:rsidP="00425857">
      <w:pPr>
        <w:jc w:val="both"/>
        <w:rPr>
          <w:rFonts w:ascii="Cambria" w:eastAsia="Times New Roman" w:hAnsi="Cambria" w:cs="Calibri"/>
          <w:color w:val="000000"/>
          <w:sz w:val="21"/>
          <w:szCs w:val="21"/>
        </w:rPr>
      </w:pPr>
    </w:p>
    <w:p w14:paraId="4AD3F610" w14:textId="77777777" w:rsidR="00C7361A" w:rsidRPr="000E11B0" w:rsidRDefault="00C7361A" w:rsidP="00425857">
      <w:pPr>
        <w:pStyle w:val="NoSpacing"/>
        <w:jc w:val="both"/>
        <w:rPr>
          <w:rFonts w:ascii="Cambria" w:hAnsi="Cambria"/>
          <w:b/>
          <w:color w:val="FF0000"/>
          <w:sz w:val="21"/>
          <w:szCs w:val="21"/>
        </w:rPr>
      </w:pPr>
      <w:r w:rsidRPr="000E11B0">
        <w:rPr>
          <w:rFonts w:ascii="Cambria" w:hAnsi="Cambria"/>
          <w:noProof/>
          <w:sz w:val="21"/>
          <w:szCs w:val="21"/>
        </w:rPr>
        <w:drawing>
          <wp:anchor distT="0" distB="0" distL="114300" distR="114300" simplePos="0" relativeHeight="251646976" behindDoc="0" locked="0" layoutInCell="1" allowOverlap="1" wp14:anchorId="7AB4DA18" wp14:editId="38645D66">
            <wp:simplePos x="0" y="0"/>
            <wp:positionH relativeFrom="margin">
              <wp:align>right</wp:align>
            </wp:positionH>
            <wp:positionV relativeFrom="paragraph">
              <wp:posOffset>126568</wp:posOffset>
            </wp:positionV>
            <wp:extent cx="1828800" cy="1028506"/>
            <wp:effectExtent l="0" t="0" r="0" b="635"/>
            <wp:wrapSquare wrapText="bothSides"/>
            <wp:docPr id="8" name="Picture 8" descr="C:\Users\aperez\AppData\Local\Microsoft\Windows\INetCache\Content.Word\20170125_115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perez\AppData\Local\Microsoft\Windows\INetCache\Content.Word\20170125_11595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10285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1B0">
        <w:rPr>
          <w:rFonts w:ascii="Cambria" w:hAnsi="Cambria"/>
          <w:b/>
          <w:color w:val="FF0000"/>
          <w:sz w:val="21"/>
          <w:szCs w:val="21"/>
        </w:rPr>
        <w:t>Charles Capetanakis at Annual Presentation of the State of the State and Executive Budget for 2017-2018</w:t>
      </w:r>
    </w:p>
    <w:p w14:paraId="4093A1D9" w14:textId="00943EDF" w:rsidR="00C7361A" w:rsidRPr="000E11B0" w:rsidRDefault="00C7361A" w:rsidP="00425857">
      <w:pPr>
        <w:pStyle w:val="NoSpacing"/>
        <w:jc w:val="both"/>
        <w:rPr>
          <w:rStyle w:val="commentary"/>
          <w:rFonts w:ascii="Cambria" w:hAnsi="Cambria"/>
          <w:sz w:val="21"/>
          <w:szCs w:val="21"/>
        </w:rPr>
      </w:pPr>
      <w:r w:rsidRPr="000E11B0">
        <w:rPr>
          <w:rStyle w:val="commentary"/>
          <w:rFonts w:ascii="Cambria" w:hAnsi="Cambria"/>
          <w:sz w:val="21"/>
          <w:szCs w:val="21"/>
        </w:rPr>
        <w:t xml:space="preserve">DHC’s Charles Capetanakis joined </w:t>
      </w:r>
      <w:r w:rsidR="0008259B">
        <w:rPr>
          <w:rStyle w:val="commentary"/>
          <w:rFonts w:ascii="Cambria" w:hAnsi="Cambria"/>
          <w:sz w:val="21"/>
          <w:szCs w:val="21"/>
        </w:rPr>
        <w:t xml:space="preserve">his </w:t>
      </w:r>
      <w:r w:rsidRPr="000E11B0">
        <w:rPr>
          <w:rStyle w:val="commentary"/>
          <w:rFonts w:ascii="Cambria" w:hAnsi="Cambria"/>
          <w:sz w:val="21"/>
          <w:szCs w:val="21"/>
        </w:rPr>
        <w:t>client</w:t>
      </w:r>
      <w:r w:rsidR="0008259B">
        <w:rPr>
          <w:rStyle w:val="commentary"/>
          <w:rFonts w:ascii="Cambria" w:hAnsi="Cambria"/>
          <w:sz w:val="21"/>
          <w:szCs w:val="21"/>
        </w:rPr>
        <w:t>, the</w:t>
      </w:r>
      <w:r w:rsidRPr="000E11B0">
        <w:rPr>
          <w:rStyle w:val="commentary"/>
          <w:rFonts w:ascii="Cambria" w:hAnsi="Cambria"/>
          <w:sz w:val="21"/>
          <w:szCs w:val="21"/>
        </w:rPr>
        <w:t xml:space="preserve"> Brooklyn Chamber of Commerce</w:t>
      </w:r>
      <w:r w:rsidR="0008259B">
        <w:rPr>
          <w:rStyle w:val="commentary"/>
          <w:rFonts w:ascii="Cambria" w:hAnsi="Cambria"/>
          <w:sz w:val="21"/>
          <w:szCs w:val="21"/>
        </w:rPr>
        <w:t>, for Lieutenant Governor</w:t>
      </w:r>
      <w:r w:rsidRPr="000E11B0">
        <w:rPr>
          <w:rStyle w:val="commentary"/>
          <w:rFonts w:ascii="Cambria" w:hAnsi="Cambria"/>
          <w:sz w:val="21"/>
          <w:szCs w:val="21"/>
        </w:rPr>
        <w:t xml:space="preserve"> Kathy Hochul’s special address to the Brooklyn community, which featured an overview of Governor </w:t>
      </w:r>
      <w:r w:rsidR="00192476">
        <w:rPr>
          <w:rStyle w:val="commentary"/>
          <w:rFonts w:ascii="Cambria" w:hAnsi="Cambria"/>
          <w:sz w:val="21"/>
          <w:szCs w:val="21"/>
        </w:rPr>
        <w:t xml:space="preserve">Andrew </w:t>
      </w:r>
      <w:r w:rsidRPr="000E11B0">
        <w:rPr>
          <w:rStyle w:val="commentary"/>
          <w:rFonts w:ascii="Cambria" w:hAnsi="Cambria"/>
          <w:sz w:val="21"/>
          <w:szCs w:val="21"/>
        </w:rPr>
        <w:t>Cuomo's Executive Budget &amp; Legi</w:t>
      </w:r>
      <w:r w:rsidR="0008259B">
        <w:rPr>
          <w:rStyle w:val="commentary"/>
          <w:rFonts w:ascii="Cambria" w:hAnsi="Cambria"/>
          <w:sz w:val="21"/>
          <w:szCs w:val="21"/>
        </w:rPr>
        <w:t>slative Agenda. Pictured right</w:t>
      </w:r>
      <w:r w:rsidR="00192476">
        <w:rPr>
          <w:rStyle w:val="commentary"/>
          <w:rFonts w:ascii="Cambria" w:hAnsi="Cambria"/>
          <w:sz w:val="21"/>
          <w:szCs w:val="21"/>
        </w:rPr>
        <w:t>,</w:t>
      </w:r>
      <w:r w:rsidR="0008259B">
        <w:rPr>
          <w:rStyle w:val="commentary"/>
          <w:rFonts w:ascii="Cambria" w:hAnsi="Cambria"/>
          <w:sz w:val="21"/>
          <w:szCs w:val="21"/>
        </w:rPr>
        <w:t xml:space="preserve"> are:</w:t>
      </w:r>
      <w:r w:rsidRPr="000E11B0">
        <w:rPr>
          <w:rStyle w:val="commentary"/>
          <w:rFonts w:ascii="Cambria" w:hAnsi="Cambria"/>
          <w:sz w:val="21"/>
          <w:szCs w:val="21"/>
        </w:rPr>
        <w:t xml:space="preserve"> Brooklyn Law School Dean Nicholas W. Allard, Hon. Kathy Hochul, Brooklyn Chamber’s Board Chair Denise Arbesu</w:t>
      </w:r>
      <w:r w:rsidR="00094FBD">
        <w:rPr>
          <w:rStyle w:val="commentary"/>
          <w:rFonts w:ascii="Cambria" w:hAnsi="Cambria"/>
          <w:sz w:val="21"/>
          <w:szCs w:val="21"/>
        </w:rPr>
        <w:t xml:space="preserve">, </w:t>
      </w:r>
      <w:r w:rsidRPr="000E11B0">
        <w:rPr>
          <w:rStyle w:val="commentary"/>
          <w:rFonts w:ascii="Cambria" w:hAnsi="Cambria"/>
          <w:sz w:val="21"/>
          <w:szCs w:val="21"/>
        </w:rPr>
        <w:t xml:space="preserve">and the Chamber’s Senior Vice President &amp; Chief Operating Officer Rick Russo. </w:t>
      </w:r>
    </w:p>
    <w:p w14:paraId="5E212495" w14:textId="77777777" w:rsidR="001C5D94" w:rsidRPr="000E11B0" w:rsidRDefault="001C5D94" w:rsidP="001C5D94">
      <w:pPr>
        <w:jc w:val="both"/>
        <w:rPr>
          <w:rFonts w:ascii="Cambria" w:hAnsi="Cambria"/>
          <w:b/>
          <w:color w:val="FF0000"/>
          <w:sz w:val="21"/>
          <w:szCs w:val="21"/>
        </w:rPr>
      </w:pPr>
      <w:r w:rsidRPr="000E11B0">
        <w:rPr>
          <w:rFonts w:ascii="Cambria" w:hAnsi="Cambria"/>
          <w:noProof/>
          <w:sz w:val="21"/>
          <w:szCs w:val="21"/>
        </w:rPr>
        <w:lastRenderedPageBreak/>
        <w:drawing>
          <wp:anchor distT="0" distB="0" distL="114300" distR="114300" simplePos="0" relativeHeight="251681792" behindDoc="0" locked="0" layoutInCell="1" allowOverlap="1" wp14:anchorId="6E235787" wp14:editId="5CE1BE7E">
            <wp:simplePos x="0" y="0"/>
            <wp:positionH relativeFrom="margin">
              <wp:align>right</wp:align>
            </wp:positionH>
            <wp:positionV relativeFrom="paragraph">
              <wp:posOffset>312</wp:posOffset>
            </wp:positionV>
            <wp:extent cx="1828800" cy="1372144"/>
            <wp:effectExtent l="0" t="0" r="0" b="0"/>
            <wp:wrapSquare wrapText="bothSides"/>
            <wp:docPr id="13" name="Picture 13" descr="C:\Users\aperez\AppData\Local\Microsoft\Windows\INetCache\Content.Word\IMG_5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erez\AppData\Local\Microsoft\Windows\INetCache\Content.Word\IMG_5008.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0" cy="13721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1B0">
        <w:rPr>
          <w:rFonts w:ascii="Cambria" w:hAnsi="Cambria"/>
          <w:b/>
          <w:color w:val="FF0000"/>
          <w:sz w:val="21"/>
          <w:szCs w:val="21"/>
        </w:rPr>
        <w:t xml:space="preserve">Stephanie Salvatore Meets Bill Clinton on Broadway </w:t>
      </w:r>
    </w:p>
    <w:p w14:paraId="3885553A" w14:textId="77777777" w:rsidR="001C5D94" w:rsidRPr="000E11B0" w:rsidRDefault="001C5D94" w:rsidP="001C5D94">
      <w:pPr>
        <w:jc w:val="both"/>
        <w:rPr>
          <w:rStyle w:val="commentary"/>
          <w:rFonts w:ascii="Cambria" w:hAnsi="Cambria" w:cstheme="minorBidi"/>
          <w:sz w:val="21"/>
          <w:szCs w:val="21"/>
        </w:rPr>
      </w:pPr>
      <w:r w:rsidRPr="000E11B0">
        <w:rPr>
          <w:rStyle w:val="commentary"/>
          <w:rFonts w:ascii="Cambria" w:hAnsi="Cambria" w:cstheme="minorBidi"/>
          <w:sz w:val="21"/>
          <w:szCs w:val="21"/>
        </w:rPr>
        <w:t>DHC’s Stephanie S</w:t>
      </w:r>
      <w:r>
        <w:rPr>
          <w:rStyle w:val="commentary"/>
          <w:rFonts w:ascii="Cambria" w:hAnsi="Cambria" w:cstheme="minorBidi"/>
          <w:sz w:val="21"/>
          <w:szCs w:val="21"/>
        </w:rPr>
        <w:t xml:space="preserve">alvatore accompanied her client, </w:t>
      </w:r>
      <w:r w:rsidRPr="000E11B0">
        <w:rPr>
          <w:rStyle w:val="commentary"/>
          <w:rFonts w:ascii="Cambria" w:hAnsi="Cambria" w:cstheme="minorBidi"/>
          <w:sz w:val="21"/>
          <w:szCs w:val="21"/>
        </w:rPr>
        <w:t xml:space="preserve">The Peace Angels Project Fund, Inc., to </w:t>
      </w:r>
      <w:r>
        <w:rPr>
          <w:rStyle w:val="commentary"/>
          <w:rFonts w:ascii="Cambria" w:hAnsi="Cambria" w:cstheme="minorBidi"/>
          <w:sz w:val="21"/>
          <w:szCs w:val="21"/>
        </w:rPr>
        <w:t xml:space="preserve">the Broadway play </w:t>
      </w:r>
      <w:r w:rsidRPr="0008259B">
        <w:rPr>
          <w:rStyle w:val="commentary"/>
          <w:rFonts w:ascii="Cambria" w:hAnsi="Cambria" w:cstheme="minorBidi"/>
          <w:i/>
          <w:sz w:val="21"/>
          <w:szCs w:val="21"/>
        </w:rPr>
        <w:t>In Transit</w:t>
      </w:r>
      <w:r>
        <w:rPr>
          <w:rStyle w:val="commentary"/>
          <w:rFonts w:ascii="Cambria" w:hAnsi="Cambria" w:cstheme="minorBidi"/>
          <w:sz w:val="21"/>
          <w:szCs w:val="21"/>
        </w:rPr>
        <w:t>,</w:t>
      </w:r>
      <w:r w:rsidRPr="000E11B0">
        <w:rPr>
          <w:rStyle w:val="commentary"/>
          <w:rFonts w:ascii="Cambria" w:hAnsi="Cambria" w:cstheme="minorBidi"/>
          <w:sz w:val="21"/>
          <w:szCs w:val="21"/>
        </w:rPr>
        <w:t xml:space="preserve"> where she </w:t>
      </w:r>
      <w:r>
        <w:rPr>
          <w:rStyle w:val="commentary"/>
          <w:rFonts w:ascii="Cambria" w:hAnsi="Cambria" w:cstheme="minorBidi"/>
          <w:sz w:val="21"/>
          <w:szCs w:val="21"/>
        </w:rPr>
        <w:t>met</w:t>
      </w:r>
      <w:r w:rsidRPr="000E11B0">
        <w:rPr>
          <w:rStyle w:val="commentary"/>
          <w:rFonts w:ascii="Cambria" w:hAnsi="Cambria" w:cstheme="minorBidi"/>
          <w:sz w:val="21"/>
          <w:szCs w:val="21"/>
        </w:rPr>
        <w:t xml:space="preserve"> </w:t>
      </w:r>
      <w:r>
        <w:rPr>
          <w:rStyle w:val="commentary"/>
          <w:rFonts w:ascii="Cambria" w:hAnsi="Cambria" w:cstheme="minorBidi"/>
          <w:sz w:val="21"/>
          <w:szCs w:val="21"/>
        </w:rPr>
        <w:t xml:space="preserve">former </w:t>
      </w:r>
      <w:r w:rsidRPr="000E11B0">
        <w:rPr>
          <w:rStyle w:val="commentary"/>
          <w:rFonts w:ascii="Cambria" w:hAnsi="Cambria" w:cstheme="minorBidi"/>
          <w:sz w:val="21"/>
          <w:szCs w:val="21"/>
        </w:rPr>
        <w:t>President Bill Clinton. The Peace Angels Project Fund is a nonprofit corporation that seeks to promote peace and raise awareness through the creation and public display of sculptures made from the melted metal of decommissioned weapons. President Clinton owns one of the original Peace Angels’ sculptures, which he received from the artist Lin Evola in 1997.</w:t>
      </w:r>
    </w:p>
    <w:p w14:paraId="3F449D01" w14:textId="72B58190" w:rsidR="00B756ED" w:rsidRPr="000E11B0" w:rsidRDefault="00B756ED" w:rsidP="001C5D94">
      <w:pPr>
        <w:pStyle w:val="NoSpacing"/>
        <w:jc w:val="both"/>
        <w:rPr>
          <w:rStyle w:val="commentary"/>
          <w:rFonts w:ascii="Cambria" w:hAnsi="Cambria"/>
          <w:sz w:val="21"/>
          <w:szCs w:val="21"/>
        </w:rPr>
      </w:pPr>
      <w:r w:rsidRPr="000E11B0">
        <w:rPr>
          <w:rFonts w:ascii="Cambria" w:hAnsi="Cambria"/>
          <w:b/>
          <w:color w:val="FF0000"/>
          <w:sz w:val="21"/>
          <w:szCs w:val="21"/>
        </w:rPr>
        <w:br/>
      </w:r>
    </w:p>
    <w:p w14:paraId="11471057" w14:textId="523CAB28" w:rsidR="00C73832" w:rsidRPr="000E11B0" w:rsidRDefault="00C7361A" w:rsidP="00425857">
      <w:pPr>
        <w:pStyle w:val="NoSpacing"/>
        <w:jc w:val="both"/>
        <w:rPr>
          <w:rFonts w:ascii="Cambria" w:hAnsi="Cambria"/>
          <w:b/>
          <w:color w:val="FF0000"/>
          <w:sz w:val="21"/>
          <w:szCs w:val="21"/>
        </w:rPr>
      </w:pPr>
      <w:r w:rsidRPr="000E11B0">
        <w:rPr>
          <w:rFonts w:ascii="Cambria" w:hAnsi="Cambria"/>
          <w:noProof/>
          <w:sz w:val="21"/>
          <w:szCs w:val="21"/>
        </w:rPr>
        <w:drawing>
          <wp:anchor distT="0" distB="0" distL="114300" distR="114300" simplePos="0" relativeHeight="251648000" behindDoc="0" locked="0" layoutInCell="1" allowOverlap="1" wp14:anchorId="1C495366" wp14:editId="0119FB1D">
            <wp:simplePos x="0" y="0"/>
            <wp:positionH relativeFrom="margin">
              <wp:align>right</wp:align>
            </wp:positionH>
            <wp:positionV relativeFrom="paragraph">
              <wp:posOffset>8255</wp:posOffset>
            </wp:positionV>
            <wp:extent cx="1828800" cy="1371600"/>
            <wp:effectExtent l="0" t="0" r="0" b="0"/>
            <wp:wrapSquare wrapText="bothSides"/>
            <wp:docPr id="11" name="Picture 11" descr="C:\Users\aperez\AppData\Local\Microsoft\Windows\INetCache\Content.Word\IMG_8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perez\AppData\Local\Microsoft\Windows\INetCache\Content.Word\IMG_819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832" w:rsidRPr="000E11B0">
        <w:rPr>
          <w:rFonts w:ascii="Cambria" w:hAnsi="Cambria"/>
          <w:b/>
          <w:color w:val="FF0000"/>
          <w:sz w:val="21"/>
          <w:szCs w:val="21"/>
        </w:rPr>
        <w:t>Charles Capetan</w:t>
      </w:r>
      <w:r w:rsidR="00094FBD">
        <w:rPr>
          <w:rFonts w:ascii="Cambria" w:hAnsi="Cambria"/>
          <w:b/>
          <w:color w:val="FF0000"/>
          <w:sz w:val="21"/>
          <w:szCs w:val="21"/>
        </w:rPr>
        <w:t>a</w:t>
      </w:r>
      <w:r w:rsidR="00C73832" w:rsidRPr="000E11B0">
        <w:rPr>
          <w:rFonts w:ascii="Cambria" w:hAnsi="Cambria"/>
          <w:b/>
          <w:color w:val="FF0000"/>
          <w:sz w:val="21"/>
          <w:szCs w:val="21"/>
        </w:rPr>
        <w:t>kis</w:t>
      </w:r>
      <w:r w:rsidR="007204E1" w:rsidRPr="000E11B0">
        <w:rPr>
          <w:rFonts w:ascii="Cambria" w:hAnsi="Cambria"/>
          <w:b/>
          <w:color w:val="FF0000"/>
          <w:sz w:val="21"/>
          <w:szCs w:val="21"/>
        </w:rPr>
        <w:t xml:space="preserve"> &amp; Assemblyman Felix Ortiz Visit </w:t>
      </w:r>
      <w:r w:rsidR="00C73832" w:rsidRPr="000E11B0">
        <w:rPr>
          <w:rFonts w:ascii="Cambria" w:hAnsi="Cambria"/>
          <w:b/>
          <w:color w:val="FF0000"/>
          <w:sz w:val="21"/>
          <w:szCs w:val="21"/>
        </w:rPr>
        <w:t>the Hellenic Classical Charter School</w:t>
      </w:r>
      <w:r w:rsidR="007204E1" w:rsidRPr="000E11B0">
        <w:rPr>
          <w:rFonts w:ascii="Cambria" w:hAnsi="Cambria"/>
          <w:sz w:val="21"/>
          <w:szCs w:val="21"/>
        </w:rPr>
        <w:t xml:space="preserve"> </w:t>
      </w:r>
    </w:p>
    <w:p w14:paraId="3BD13EC9" w14:textId="69E739FD" w:rsidR="00977620" w:rsidRPr="000E11B0" w:rsidRDefault="00393F2C" w:rsidP="00425857">
      <w:pPr>
        <w:jc w:val="both"/>
        <w:rPr>
          <w:rFonts w:ascii="Cambria" w:hAnsi="Cambria"/>
          <w:sz w:val="21"/>
          <w:szCs w:val="21"/>
        </w:rPr>
      </w:pPr>
      <w:r w:rsidRPr="000E11B0">
        <w:rPr>
          <w:rFonts w:ascii="Cambria" w:hAnsi="Cambria"/>
          <w:sz w:val="21"/>
          <w:szCs w:val="21"/>
        </w:rPr>
        <w:t xml:space="preserve">DHC’s Charles Capetanakis joined Pre-K students at the Hellenic Classical Charter School in Brooklyn to listen to a story read by Assemblyman Felix Ortiz. The school selected Ortiz as VIP reader of the week to read </w:t>
      </w:r>
      <w:r w:rsidRPr="000E11B0">
        <w:rPr>
          <w:rFonts w:ascii="Cambria" w:hAnsi="Cambria"/>
          <w:i/>
          <w:sz w:val="21"/>
          <w:szCs w:val="21"/>
        </w:rPr>
        <w:t>Bringing in the New Year</w:t>
      </w:r>
      <w:r w:rsidRPr="000E11B0">
        <w:rPr>
          <w:rFonts w:ascii="Cambria" w:hAnsi="Cambria"/>
          <w:sz w:val="21"/>
          <w:szCs w:val="21"/>
        </w:rPr>
        <w:t xml:space="preserve"> by Grace Lin.</w:t>
      </w:r>
      <w:r w:rsidR="00C7361A" w:rsidRPr="000E11B0">
        <w:rPr>
          <w:rFonts w:ascii="Cambria" w:hAnsi="Cambria"/>
          <w:sz w:val="21"/>
          <w:szCs w:val="21"/>
        </w:rPr>
        <w:t xml:space="preserve"> </w:t>
      </w:r>
    </w:p>
    <w:p w14:paraId="4B6D4EEB" w14:textId="670B2859" w:rsidR="00C7361A" w:rsidRPr="000E11B0" w:rsidRDefault="00C7361A" w:rsidP="00425857">
      <w:pPr>
        <w:jc w:val="both"/>
        <w:rPr>
          <w:rFonts w:ascii="Cambria" w:hAnsi="Cambria"/>
          <w:sz w:val="21"/>
          <w:szCs w:val="21"/>
        </w:rPr>
      </w:pPr>
    </w:p>
    <w:p w14:paraId="780C4709" w14:textId="155CCF06" w:rsidR="00395BFD" w:rsidRDefault="00395BFD" w:rsidP="00425857">
      <w:pPr>
        <w:jc w:val="both"/>
      </w:pPr>
    </w:p>
    <w:p w14:paraId="592C1123" w14:textId="77777777" w:rsidR="001C5D94" w:rsidRDefault="001C5D94" w:rsidP="00425857">
      <w:pPr>
        <w:jc w:val="both"/>
      </w:pPr>
    </w:p>
    <w:p w14:paraId="65627FC1" w14:textId="283203C9" w:rsidR="00977620" w:rsidRPr="00832D5F" w:rsidRDefault="00977620" w:rsidP="00425857">
      <w:pPr>
        <w:spacing w:after="160" w:line="259" w:lineRule="auto"/>
        <w:jc w:val="both"/>
        <w:rPr>
          <w:rFonts w:ascii="Cambria" w:hAnsi="Cambria"/>
          <w:sz w:val="21"/>
          <w:szCs w:val="21"/>
        </w:rPr>
      </w:pPr>
      <w:r w:rsidRPr="000E11B0">
        <w:rPr>
          <w:rFonts w:ascii="Cambria" w:hAnsi="Cambria" w:cs="Arial"/>
          <w:b/>
          <w:caps/>
          <w:sz w:val="21"/>
          <w:szCs w:val="21"/>
          <w:u w:val="single"/>
        </w:rPr>
        <w:t>News You Can Use</w:t>
      </w:r>
      <w:r w:rsidRPr="000E11B0">
        <w:rPr>
          <w:rFonts w:ascii="Cambria" w:hAnsi="Cambria" w:cs="Arial"/>
          <w:b/>
          <w:sz w:val="21"/>
          <w:szCs w:val="21"/>
          <w:u w:val="single"/>
        </w:rPr>
        <w:tab/>
      </w:r>
      <w:r w:rsidRPr="000E11B0">
        <w:rPr>
          <w:rFonts w:ascii="Cambria" w:hAnsi="Cambria" w:cs="Arial"/>
          <w:b/>
          <w:sz w:val="21"/>
          <w:szCs w:val="21"/>
          <w:u w:val="single"/>
        </w:rPr>
        <w:tab/>
      </w:r>
      <w:r w:rsidRPr="000E11B0">
        <w:rPr>
          <w:rFonts w:ascii="Cambria" w:hAnsi="Cambria" w:cs="Arial"/>
          <w:b/>
          <w:sz w:val="21"/>
          <w:szCs w:val="21"/>
          <w:u w:val="single"/>
        </w:rPr>
        <w:tab/>
      </w:r>
      <w:r w:rsidRPr="000E11B0">
        <w:rPr>
          <w:rFonts w:ascii="Cambria" w:hAnsi="Cambria" w:cs="Arial"/>
          <w:b/>
          <w:sz w:val="21"/>
          <w:szCs w:val="21"/>
          <w:u w:val="single"/>
        </w:rPr>
        <w:tab/>
      </w:r>
      <w:r w:rsidRPr="000E11B0">
        <w:rPr>
          <w:rFonts w:ascii="Cambria" w:hAnsi="Cambria" w:cs="Arial"/>
          <w:b/>
          <w:sz w:val="21"/>
          <w:szCs w:val="21"/>
          <w:u w:val="single"/>
        </w:rPr>
        <w:tab/>
      </w:r>
      <w:r w:rsidRPr="000E11B0">
        <w:rPr>
          <w:rFonts w:ascii="Cambria" w:hAnsi="Cambria" w:cs="Arial"/>
          <w:b/>
          <w:sz w:val="21"/>
          <w:szCs w:val="21"/>
          <w:u w:val="single"/>
        </w:rPr>
        <w:tab/>
      </w:r>
      <w:r w:rsidRPr="000E11B0">
        <w:rPr>
          <w:rFonts w:ascii="Cambria" w:hAnsi="Cambria" w:cs="Arial"/>
          <w:b/>
          <w:sz w:val="21"/>
          <w:szCs w:val="21"/>
          <w:u w:val="single"/>
        </w:rPr>
        <w:tab/>
      </w:r>
      <w:r w:rsidRPr="000E11B0">
        <w:rPr>
          <w:rFonts w:ascii="Cambria" w:hAnsi="Cambria" w:cs="Arial"/>
          <w:b/>
          <w:sz w:val="21"/>
          <w:szCs w:val="21"/>
          <w:u w:val="single"/>
        </w:rPr>
        <w:tab/>
      </w:r>
      <w:r w:rsidRPr="000E11B0">
        <w:rPr>
          <w:rFonts w:ascii="Cambria" w:hAnsi="Cambria" w:cs="Arial"/>
          <w:b/>
          <w:sz w:val="21"/>
          <w:szCs w:val="21"/>
          <w:u w:val="single"/>
        </w:rPr>
        <w:tab/>
      </w:r>
      <w:r w:rsidRPr="000E11B0">
        <w:rPr>
          <w:rFonts w:ascii="Cambria" w:hAnsi="Cambria" w:cs="Arial"/>
          <w:b/>
          <w:sz w:val="21"/>
          <w:szCs w:val="21"/>
          <w:u w:val="single"/>
        </w:rPr>
        <w:tab/>
      </w:r>
      <w:r w:rsidRPr="000E11B0">
        <w:rPr>
          <w:rFonts w:ascii="Cambria" w:hAnsi="Cambria" w:cs="Arial"/>
          <w:b/>
          <w:sz w:val="21"/>
          <w:szCs w:val="21"/>
          <w:u w:val="single"/>
        </w:rPr>
        <w:tab/>
      </w:r>
    </w:p>
    <w:p w14:paraId="79B633C5" w14:textId="77777777" w:rsidR="00425857" w:rsidRDefault="00425857" w:rsidP="00425857">
      <w:pPr>
        <w:jc w:val="both"/>
        <w:rPr>
          <w:rFonts w:ascii="Cambria" w:hAnsi="Cambria"/>
          <w:sz w:val="21"/>
          <w:szCs w:val="21"/>
        </w:rPr>
      </w:pPr>
    </w:p>
    <w:p w14:paraId="78829084" w14:textId="3FAC4140" w:rsidR="00425857" w:rsidRPr="00425857" w:rsidRDefault="00425857" w:rsidP="00425857">
      <w:pPr>
        <w:jc w:val="both"/>
        <w:rPr>
          <w:rFonts w:ascii="Cambria" w:hAnsi="Cambria" w:cstheme="minorBidi"/>
          <w:b/>
          <w:color w:val="FF0000"/>
          <w:sz w:val="21"/>
          <w:szCs w:val="21"/>
        </w:rPr>
      </w:pPr>
      <w:r w:rsidRPr="00425857">
        <w:rPr>
          <w:rFonts w:ascii="Cambria" w:hAnsi="Cambria" w:cstheme="minorBidi"/>
          <w:b/>
          <w:color w:val="FF0000"/>
          <w:sz w:val="21"/>
          <w:szCs w:val="21"/>
        </w:rPr>
        <w:t>Jeffrey Citron and Steven Se</w:t>
      </w:r>
      <w:r>
        <w:rPr>
          <w:rFonts w:ascii="Cambria" w:hAnsi="Cambria" w:cstheme="minorBidi"/>
          <w:b/>
          <w:color w:val="FF0000"/>
          <w:sz w:val="21"/>
          <w:szCs w:val="21"/>
        </w:rPr>
        <w:t>dereas S</w:t>
      </w:r>
      <w:r w:rsidRPr="00425857">
        <w:rPr>
          <w:rFonts w:ascii="Cambria" w:hAnsi="Cambria" w:cstheme="minorBidi"/>
          <w:b/>
          <w:color w:val="FF0000"/>
          <w:sz w:val="21"/>
          <w:szCs w:val="21"/>
        </w:rPr>
        <w:t xml:space="preserve">uccessfully </w:t>
      </w:r>
      <w:r>
        <w:rPr>
          <w:rFonts w:ascii="Cambria" w:hAnsi="Cambria" w:cstheme="minorBidi"/>
          <w:b/>
          <w:color w:val="FF0000"/>
          <w:sz w:val="21"/>
          <w:szCs w:val="21"/>
        </w:rPr>
        <w:t>R</w:t>
      </w:r>
      <w:r w:rsidRPr="00425857">
        <w:rPr>
          <w:rFonts w:ascii="Cambria" w:hAnsi="Cambria" w:cstheme="minorBidi"/>
          <w:b/>
          <w:color w:val="FF0000"/>
          <w:sz w:val="21"/>
          <w:szCs w:val="21"/>
        </w:rPr>
        <w:t>epresent Center</w:t>
      </w:r>
      <w:r>
        <w:rPr>
          <w:rFonts w:ascii="Cambria" w:hAnsi="Cambria" w:cstheme="minorBidi"/>
          <w:b/>
          <w:color w:val="FF0000"/>
          <w:sz w:val="21"/>
          <w:szCs w:val="21"/>
        </w:rPr>
        <w:t>’s R</w:t>
      </w:r>
      <w:r w:rsidRPr="00425857">
        <w:rPr>
          <w:rFonts w:ascii="Cambria" w:hAnsi="Cambria" w:cstheme="minorBidi"/>
          <w:b/>
          <w:color w:val="FF0000"/>
          <w:sz w:val="21"/>
          <w:szCs w:val="21"/>
        </w:rPr>
        <w:t>efinance</w:t>
      </w:r>
    </w:p>
    <w:p w14:paraId="68EF1FEA" w14:textId="4E5005C5" w:rsidR="00094FBD" w:rsidRPr="00094FBD" w:rsidRDefault="00BC2AC1" w:rsidP="00425857">
      <w:pPr>
        <w:jc w:val="both"/>
        <w:rPr>
          <w:rFonts w:ascii="Cambria" w:hAnsi="Cambria"/>
          <w:sz w:val="21"/>
          <w:szCs w:val="21"/>
        </w:rPr>
      </w:pPr>
      <w:r>
        <w:rPr>
          <w:noProof/>
        </w:rPr>
        <w:drawing>
          <wp:anchor distT="0" distB="0" distL="114300" distR="114300" simplePos="0" relativeHeight="251675648" behindDoc="0" locked="0" layoutInCell="1" allowOverlap="1" wp14:anchorId="6B5438C1" wp14:editId="2B9DB3B2">
            <wp:simplePos x="0" y="0"/>
            <wp:positionH relativeFrom="margin">
              <wp:align>right</wp:align>
            </wp:positionH>
            <wp:positionV relativeFrom="paragraph">
              <wp:posOffset>9525</wp:posOffset>
            </wp:positionV>
            <wp:extent cx="914400" cy="914400"/>
            <wp:effectExtent l="0" t="0" r="0" b="0"/>
            <wp:wrapSquare wrapText="bothSides"/>
            <wp:docPr id="17" name="Picture 17" descr="http://dhclegal.com/wp-content/uploads/2015/12/Steven_Sederea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hclegal.com/wp-content/uploads/2015/12/Steven_Sedereas0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9FDBA5D" wp14:editId="01D1A6BA">
            <wp:simplePos x="0" y="0"/>
            <wp:positionH relativeFrom="column">
              <wp:posOffset>4014750</wp:posOffset>
            </wp:positionH>
            <wp:positionV relativeFrom="paragraph">
              <wp:posOffset>11709</wp:posOffset>
            </wp:positionV>
            <wp:extent cx="914400" cy="914400"/>
            <wp:effectExtent l="0" t="0" r="0" b="0"/>
            <wp:wrapSquare wrapText="bothSides"/>
            <wp:docPr id="18" name="Picture 18" descr="http://dhclegal.com/wp-content/uploads/2015/11/Jeffrey_Citron08-smart-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hclegal.com/wp-content/uploads/2015/11/Jeffrey_Citron08-smart-copy.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FBD" w:rsidRPr="00094FBD">
        <w:rPr>
          <w:rFonts w:ascii="Cambria" w:hAnsi="Cambria"/>
          <w:sz w:val="21"/>
          <w:szCs w:val="21"/>
        </w:rPr>
        <w:t>DHC’s Jeffrey Citron and Steven Sedereas successfully represented the Center for the Elimination of Violence in the Family in connection with the ref</w:t>
      </w:r>
      <w:r w:rsidR="007C308B">
        <w:rPr>
          <w:rFonts w:ascii="Cambria" w:hAnsi="Cambria"/>
          <w:sz w:val="21"/>
          <w:szCs w:val="21"/>
        </w:rPr>
        <w:t>inancing of the Center’s triple-</w:t>
      </w:r>
      <w:r w:rsidR="00094FBD" w:rsidRPr="00094FBD">
        <w:rPr>
          <w:rFonts w:ascii="Cambria" w:hAnsi="Cambria"/>
          <w:sz w:val="21"/>
          <w:szCs w:val="21"/>
        </w:rPr>
        <w:t>tax exempt bonds</w:t>
      </w:r>
      <w:r w:rsidR="007C308B">
        <w:rPr>
          <w:rFonts w:ascii="Cambria" w:hAnsi="Cambria"/>
          <w:sz w:val="21"/>
          <w:szCs w:val="21"/>
        </w:rPr>
        <w:t>,</w:t>
      </w:r>
      <w:r w:rsidR="00094FBD" w:rsidRPr="00094FBD">
        <w:rPr>
          <w:rFonts w:ascii="Cambria" w:hAnsi="Cambria"/>
          <w:sz w:val="21"/>
          <w:szCs w:val="21"/>
        </w:rPr>
        <w:t xml:space="preserve"> through the auspices of Build NYC Resource Corporation.  This refinance will enable the Center to renovate and repair one of its existing facilities, and provide the Center the opportunity to e</w:t>
      </w:r>
      <w:r w:rsidR="00425857">
        <w:rPr>
          <w:rFonts w:ascii="Cambria" w:hAnsi="Cambria"/>
          <w:sz w:val="21"/>
          <w:szCs w:val="21"/>
        </w:rPr>
        <w:t>xpand its educational programs.</w:t>
      </w:r>
    </w:p>
    <w:p w14:paraId="6627ECBB" w14:textId="3A81FE31" w:rsidR="00094FBD" w:rsidRDefault="00425857" w:rsidP="00425857">
      <w:pPr>
        <w:jc w:val="both"/>
        <w:rPr>
          <w:rFonts w:ascii="Cambria" w:hAnsi="Cambria" w:cstheme="minorBidi"/>
          <w:b/>
          <w:color w:val="FF0000"/>
          <w:sz w:val="21"/>
          <w:szCs w:val="21"/>
        </w:rPr>
      </w:pPr>
      <w:r w:rsidRPr="00425857">
        <w:t xml:space="preserve"> </w:t>
      </w:r>
      <w:r w:rsidRPr="00425857">
        <w:rPr>
          <w:noProof/>
        </w:rPr>
        <w:t xml:space="preserve"> </w:t>
      </w:r>
      <w:r w:rsidRPr="00425857">
        <w:t xml:space="preserve"> </w:t>
      </w:r>
    </w:p>
    <w:p w14:paraId="24B1A451" w14:textId="78645AE9" w:rsidR="00094FBD" w:rsidRDefault="00094FBD" w:rsidP="00425857">
      <w:pPr>
        <w:jc w:val="both"/>
        <w:rPr>
          <w:rFonts w:ascii="Cambria" w:hAnsi="Cambria" w:cstheme="minorBidi"/>
          <w:b/>
          <w:color w:val="FF0000"/>
          <w:sz w:val="21"/>
          <w:szCs w:val="21"/>
        </w:rPr>
      </w:pPr>
      <w:r w:rsidRPr="000E11B0">
        <w:rPr>
          <w:rFonts w:ascii="Cambria" w:hAnsi="Cambria"/>
          <w:noProof/>
          <w:sz w:val="21"/>
          <w:szCs w:val="21"/>
        </w:rPr>
        <w:drawing>
          <wp:anchor distT="0" distB="0" distL="114300" distR="114300" simplePos="0" relativeHeight="251656192" behindDoc="0" locked="0" layoutInCell="1" allowOverlap="1" wp14:anchorId="2D609B6A" wp14:editId="179FFA9B">
            <wp:simplePos x="0" y="0"/>
            <wp:positionH relativeFrom="margin">
              <wp:posOffset>4114800</wp:posOffset>
            </wp:positionH>
            <wp:positionV relativeFrom="paragraph">
              <wp:posOffset>9881</wp:posOffset>
            </wp:positionV>
            <wp:extent cx="1828800" cy="1410347"/>
            <wp:effectExtent l="0" t="0" r="0" b="0"/>
            <wp:wrapSquare wrapText="bothSides"/>
            <wp:docPr id="14" name="Picture 14" descr="http://dhclegal.com/wp-content/uploads/2015/12/Mark-Sp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hclegal.com/wp-content/uploads/2015/12/Mark-Spund.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3514"/>
                    <a:stretch/>
                  </pic:blipFill>
                  <pic:spPr bwMode="auto">
                    <a:xfrm>
                      <a:off x="0" y="0"/>
                      <a:ext cx="1828800" cy="14103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8C1B2F" w14:textId="3201569C" w:rsidR="000E11B0" w:rsidRPr="000E11B0" w:rsidRDefault="000E11B0" w:rsidP="00425857">
      <w:pPr>
        <w:jc w:val="both"/>
        <w:rPr>
          <w:rFonts w:ascii="Cambria" w:hAnsi="Cambria" w:cstheme="minorBidi"/>
          <w:b/>
          <w:color w:val="FF0000"/>
          <w:sz w:val="21"/>
          <w:szCs w:val="21"/>
        </w:rPr>
      </w:pPr>
      <w:r w:rsidRPr="000E11B0">
        <w:rPr>
          <w:rFonts w:ascii="Cambria" w:hAnsi="Cambria" w:cstheme="minorBidi"/>
          <w:b/>
          <w:color w:val="FF0000"/>
          <w:sz w:val="21"/>
          <w:szCs w:val="21"/>
        </w:rPr>
        <w:t>Employment Law Update by DHC’s Mark Spund</w:t>
      </w:r>
      <w:r w:rsidR="00192476">
        <w:rPr>
          <w:rFonts w:ascii="Cambria" w:hAnsi="Cambria" w:cstheme="minorBidi"/>
          <w:b/>
          <w:color w:val="FF0000"/>
          <w:sz w:val="21"/>
          <w:szCs w:val="21"/>
        </w:rPr>
        <w:t xml:space="preserve"> – Mandatory Arbitration Agreements</w:t>
      </w:r>
    </w:p>
    <w:p w14:paraId="4D21587F" w14:textId="06463D88" w:rsidR="000E11B0" w:rsidRPr="000E11B0" w:rsidRDefault="000E11B0" w:rsidP="00425857">
      <w:pPr>
        <w:jc w:val="both"/>
        <w:rPr>
          <w:rFonts w:ascii="Cambria" w:hAnsi="Cambria"/>
          <w:sz w:val="21"/>
          <w:szCs w:val="21"/>
        </w:rPr>
      </w:pPr>
      <w:r w:rsidRPr="000E11B0">
        <w:rPr>
          <w:rFonts w:ascii="Cambria" w:hAnsi="Cambria"/>
          <w:sz w:val="21"/>
          <w:szCs w:val="21"/>
        </w:rPr>
        <w:t xml:space="preserve">Mark E. Spund, Esq., Head of DHC’s Employment Law Practice, discusses </w:t>
      </w:r>
      <w:r w:rsidR="0008259B">
        <w:rPr>
          <w:rFonts w:ascii="Cambria" w:hAnsi="Cambria"/>
          <w:sz w:val="21"/>
          <w:szCs w:val="21"/>
        </w:rPr>
        <w:t xml:space="preserve">how </w:t>
      </w:r>
      <w:r w:rsidRPr="000E11B0">
        <w:rPr>
          <w:rFonts w:ascii="Cambria" w:hAnsi="Cambria"/>
          <w:sz w:val="21"/>
          <w:szCs w:val="21"/>
        </w:rPr>
        <w:t>m</w:t>
      </w:r>
      <w:r w:rsidR="0008259B">
        <w:rPr>
          <w:rFonts w:ascii="Cambria" w:hAnsi="Cambria"/>
          <w:sz w:val="21"/>
          <w:szCs w:val="21"/>
        </w:rPr>
        <w:t>any employers are now r</w:t>
      </w:r>
      <w:r w:rsidRPr="000E11B0">
        <w:rPr>
          <w:rFonts w:ascii="Cambria" w:hAnsi="Cambria"/>
          <w:sz w:val="21"/>
          <w:szCs w:val="21"/>
        </w:rPr>
        <w:t>equir</w:t>
      </w:r>
      <w:r w:rsidR="0008259B">
        <w:rPr>
          <w:rFonts w:ascii="Cambria" w:hAnsi="Cambria"/>
          <w:sz w:val="21"/>
          <w:szCs w:val="21"/>
        </w:rPr>
        <w:t>ing</w:t>
      </w:r>
      <w:r w:rsidRPr="000E11B0">
        <w:rPr>
          <w:rFonts w:ascii="Cambria" w:hAnsi="Cambria"/>
          <w:sz w:val="21"/>
          <w:szCs w:val="21"/>
        </w:rPr>
        <w:t xml:space="preserve"> employees to sign mandatory arbitration agreement</w:t>
      </w:r>
      <w:r w:rsidR="0008259B">
        <w:rPr>
          <w:rFonts w:ascii="Cambria" w:hAnsi="Cambria"/>
          <w:sz w:val="21"/>
          <w:szCs w:val="21"/>
        </w:rPr>
        <w:t>s</w:t>
      </w:r>
      <w:r w:rsidRPr="000E11B0">
        <w:rPr>
          <w:rFonts w:ascii="Cambria" w:hAnsi="Cambria"/>
          <w:sz w:val="21"/>
          <w:szCs w:val="21"/>
        </w:rPr>
        <w:t xml:space="preserve">, which include a class action or collective action waiver. Get the full details on this update </w:t>
      </w:r>
      <w:hyperlink r:id="rId27" w:history="1">
        <w:r w:rsidRPr="00425857">
          <w:rPr>
            <w:rStyle w:val="Hyperlink"/>
            <w:rFonts w:ascii="Cambria" w:hAnsi="Cambria"/>
            <w:sz w:val="21"/>
            <w:szCs w:val="21"/>
          </w:rPr>
          <w:t>here</w:t>
        </w:r>
      </w:hyperlink>
      <w:r w:rsidRPr="000E11B0">
        <w:rPr>
          <w:rFonts w:ascii="Cambria" w:hAnsi="Cambria"/>
          <w:sz w:val="21"/>
          <w:szCs w:val="21"/>
        </w:rPr>
        <w:t xml:space="preserve">. </w:t>
      </w:r>
    </w:p>
    <w:p w14:paraId="3469EBB8" w14:textId="65F1BD13" w:rsidR="000E11B0" w:rsidRPr="000E11B0" w:rsidRDefault="000E11B0" w:rsidP="00425857">
      <w:pPr>
        <w:jc w:val="both"/>
        <w:rPr>
          <w:rFonts w:ascii="Cambria" w:hAnsi="Cambria" w:cstheme="minorBidi"/>
          <w:b/>
          <w:color w:val="FF0000"/>
          <w:sz w:val="21"/>
          <w:szCs w:val="21"/>
        </w:rPr>
      </w:pPr>
      <w:r w:rsidRPr="000E11B0">
        <w:rPr>
          <w:rFonts w:ascii="Cambria" w:hAnsi="Cambria"/>
          <w:sz w:val="21"/>
          <w:szCs w:val="21"/>
        </w:rPr>
        <w:tab/>
      </w:r>
    </w:p>
    <w:p w14:paraId="6CCAB548" w14:textId="53F6B9D3" w:rsidR="00F81B75" w:rsidRPr="000E11B0" w:rsidRDefault="00F81B75" w:rsidP="00425857">
      <w:pPr>
        <w:pStyle w:val="NoSpacing"/>
        <w:jc w:val="both"/>
        <w:rPr>
          <w:rFonts w:ascii="Cambria" w:hAnsi="Cambria"/>
          <w:b/>
          <w:color w:val="FF0000"/>
          <w:sz w:val="21"/>
          <w:szCs w:val="21"/>
        </w:rPr>
      </w:pPr>
    </w:p>
    <w:p w14:paraId="37998A9C" w14:textId="3B43A70C" w:rsidR="00F81B75" w:rsidRPr="000E11B0" w:rsidRDefault="00F81B75" w:rsidP="00425857">
      <w:pPr>
        <w:pStyle w:val="NoSpacing"/>
        <w:jc w:val="both"/>
        <w:rPr>
          <w:rFonts w:ascii="Cambria" w:hAnsi="Cambria"/>
          <w:b/>
          <w:color w:val="FF0000"/>
          <w:sz w:val="21"/>
          <w:szCs w:val="21"/>
        </w:rPr>
      </w:pPr>
      <w:r w:rsidRPr="000E11B0">
        <w:rPr>
          <w:rFonts w:ascii="Cambria" w:hAnsi="Cambria"/>
          <w:noProof/>
          <w:sz w:val="21"/>
          <w:szCs w:val="21"/>
        </w:rPr>
        <w:drawing>
          <wp:anchor distT="0" distB="0" distL="114300" distR="114300" simplePos="0" relativeHeight="251643904" behindDoc="0" locked="0" layoutInCell="1" allowOverlap="1" wp14:anchorId="10D8ECC5" wp14:editId="62402A50">
            <wp:simplePos x="0" y="0"/>
            <wp:positionH relativeFrom="margin">
              <wp:align>right</wp:align>
            </wp:positionH>
            <wp:positionV relativeFrom="paragraph">
              <wp:posOffset>132107</wp:posOffset>
            </wp:positionV>
            <wp:extent cx="1828800" cy="1243330"/>
            <wp:effectExtent l="0" t="0" r="0" b="0"/>
            <wp:wrapSquare wrapText="bothSides"/>
            <wp:docPr id="9" name="Picture 9" descr="Large group of men, women and children pose for group photo in front of HKNC logo. All are wearing purple Helen's Race/Walk t-shi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rge group of men, women and children pose for group photo in front of HKNC logo. All are wearing purple Helen's Race/Walk t-shirt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0"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38A4C" w14:textId="3A9A2946" w:rsidR="00977620" w:rsidRPr="000E11B0" w:rsidRDefault="007204E1" w:rsidP="00425857">
      <w:pPr>
        <w:pStyle w:val="NoSpacing"/>
        <w:jc w:val="both"/>
        <w:rPr>
          <w:rFonts w:ascii="Cambria" w:hAnsi="Cambria"/>
          <w:b/>
          <w:color w:val="FF0000"/>
          <w:sz w:val="21"/>
          <w:szCs w:val="21"/>
        </w:rPr>
      </w:pPr>
      <w:r w:rsidRPr="000E11B0">
        <w:rPr>
          <w:rFonts w:ascii="Cambria" w:hAnsi="Cambria"/>
          <w:b/>
          <w:color w:val="FF0000"/>
          <w:sz w:val="21"/>
          <w:szCs w:val="21"/>
        </w:rPr>
        <w:t xml:space="preserve">Register Now for Helen’s </w:t>
      </w:r>
      <w:r w:rsidR="00637277" w:rsidRPr="000E11B0">
        <w:rPr>
          <w:rFonts w:ascii="Cambria" w:hAnsi="Cambria"/>
          <w:b/>
          <w:color w:val="FF0000"/>
          <w:sz w:val="21"/>
          <w:szCs w:val="21"/>
        </w:rPr>
        <w:t>Run/Walk on April 23</w:t>
      </w:r>
    </w:p>
    <w:p w14:paraId="1EAEC3FC" w14:textId="1E8D053C" w:rsidR="007204E1" w:rsidRPr="000E11B0" w:rsidRDefault="007204E1" w:rsidP="00425857">
      <w:pPr>
        <w:pStyle w:val="NoSpacing"/>
        <w:jc w:val="both"/>
        <w:rPr>
          <w:rFonts w:ascii="Cambria" w:hAnsi="Cambria"/>
          <w:sz w:val="21"/>
          <w:szCs w:val="21"/>
        </w:rPr>
      </w:pPr>
      <w:r w:rsidRPr="000E11B0">
        <w:rPr>
          <w:rStyle w:val="commentary"/>
          <w:rFonts w:ascii="Cambria" w:hAnsi="Cambria"/>
          <w:sz w:val="21"/>
          <w:szCs w:val="21"/>
        </w:rPr>
        <w:t xml:space="preserve">Registration is </w:t>
      </w:r>
      <w:hyperlink r:id="rId29" w:history="1">
        <w:r w:rsidRPr="000E11B0">
          <w:rPr>
            <w:rStyle w:val="Hyperlink"/>
            <w:rFonts w:ascii="Cambria" w:hAnsi="Cambria"/>
            <w:sz w:val="21"/>
            <w:szCs w:val="21"/>
          </w:rPr>
          <w:t>now open</w:t>
        </w:r>
      </w:hyperlink>
      <w:r w:rsidRPr="000E11B0">
        <w:rPr>
          <w:rStyle w:val="commentary"/>
          <w:rFonts w:ascii="Cambria" w:hAnsi="Cambria"/>
          <w:sz w:val="21"/>
          <w:szCs w:val="21"/>
        </w:rPr>
        <w:t xml:space="preserve"> for the Helen Keller Services “Helen’s Run/Walk 2017!” Enjoy the beauty of Sands Point as you run/walk with a purpose – to support people who live with a combined vision and hearing loss. The event is a fun-fille</w:t>
      </w:r>
      <w:r w:rsidR="00192476">
        <w:rPr>
          <w:rStyle w:val="commentary"/>
          <w:rFonts w:ascii="Cambria" w:hAnsi="Cambria"/>
          <w:sz w:val="21"/>
          <w:szCs w:val="21"/>
        </w:rPr>
        <w:t>d morning for the entire family.</w:t>
      </w:r>
    </w:p>
    <w:p w14:paraId="66EA87BA" w14:textId="77777777" w:rsidR="007204E1" w:rsidRDefault="007204E1" w:rsidP="00425857">
      <w:pPr>
        <w:pStyle w:val="NoSpacing"/>
        <w:jc w:val="both"/>
        <w:rPr>
          <w:rFonts w:ascii="Cambria" w:hAnsi="Cambria"/>
          <w:sz w:val="21"/>
          <w:szCs w:val="21"/>
        </w:rPr>
      </w:pPr>
    </w:p>
    <w:p w14:paraId="5B4D1251" w14:textId="5FB828A6" w:rsidR="000E11B0" w:rsidRDefault="000E11B0" w:rsidP="00425857">
      <w:pPr>
        <w:pStyle w:val="NoSpacing"/>
        <w:jc w:val="both"/>
        <w:rPr>
          <w:rFonts w:ascii="Cambria" w:hAnsi="Cambria"/>
          <w:sz w:val="21"/>
          <w:szCs w:val="21"/>
        </w:rPr>
      </w:pPr>
    </w:p>
    <w:p w14:paraId="025343F9" w14:textId="7C7EF592" w:rsidR="000E11B0" w:rsidRPr="000E11B0" w:rsidRDefault="000E11B0" w:rsidP="00425857">
      <w:pPr>
        <w:jc w:val="both"/>
        <w:rPr>
          <w:rFonts w:ascii="Cambria" w:hAnsi="Cambria"/>
          <w:sz w:val="21"/>
          <w:szCs w:val="21"/>
        </w:rPr>
      </w:pPr>
      <w:r w:rsidRPr="000E11B0">
        <w:rPr>
          <w:rFonts w:ascii="Cambria" w:hAnsi="Cambria"/>
          <w:noProof/>
          <w:sz w:val="21"/>
          <w:szCs w:val="21"/>
        </w:rPr>
        <w:lastRenderedPageBreak/>
        <w:drawing>
          <wp:anchor distT="0" distB="0" distL="114300" distR="114300" simplePos="0" relativeHeight="251658240" behindDoc="0" locked="0" layoutInCell="1" allowOverlap="1" wp14:anchorId="2D938534" wp14:editId="3B6593E3">
            <wp:simplePos x="0" y="0"/>
            <wp:positionH relativeFrom="margin">
              <wp:align>right</wp:align>
            </wp:positionH>
            <wp:positionV relativeFrom="paragraph">
              <wp:posOffset>122495</wp:posOffset>
            </wp:positionV>
            <wp:extent cx="1828165" cy="227203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a:extLst>
                        <a:ext uri="{28A0092B-C50C-407E-A947-70E740481C1C}">
                          <a14:useLocalDpi xmlns:a14="http://schemas.microsoft.com/office/drawing/2010/main" val="0"/>
                        </a:ext>
                      </a:extLst>
                    </a:blip>
                    <a:srcRect t="17012"/>
                    <a:stretch/>
                  </pic:blipFill>
                  <pic:spPr bwMode="auto">
                    <a:xfrm>
                      <a:off x="0" y="0"/>
                      <a:ext cx="1828165" cy="2272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4FBD">
        <w:rPr>
          <w:rFonts w:ascii="Cambria" w:hAnsi="Cambria" w:cstheme="minorBidi"/>
          <w:b/>
          <w:color w:val="FF0000"/>
          <w:sz w:val="21"/>
          <w:szCs w:val="21"/>
        </w:rPr>
        <w:t xml:space="preserve">DHC </w:t>
      </w:r>
      <w:r w:rsidRPr="000E11B0">
        <w:rPr>
          <w:rFonts w:ascii="Cambria" w:hAnsi="Cambria" w:cstheme="minorBidi"/>
          <w:b/>
          <w:color w:val="FF0000"/>
          <w:sz w:val="21"/>
          <w:szCs w:val="21"/>
        </w:rPr>
        <w:t>Congratulates Ichimura on Grand Opening</w:t>
      </w:r>
    </w:p>
    <w:p w14:paraId="4F6365DF" w14:textId="566E8EB8" w:rsidR="000E11B0" w:rsidRPr="000E11B0" w:rsidRDefault="000E11B0" w:rsidP="00425857">
      <w:pPr>
        <w:jc w:val="both"/>
        <w:rPr>
          <w:rFonts w:ascii="Cambria" w:hAnsi="Cambria"/>
          <w:noProof/>
          <w:sz w:val="21"/>
          <w:szCs w:val="21"/>
        </w:rPr>
      </w:pPr>
      <w:r w:rsidRPr="000E11B0">
        <w:rPr>
          <w:rFonts w:ascii="Cambria" w:hAnsi="Cambria"/>
          <w:sz w:val="21"/>
          <w:szCs w:val="21"/>
        </w:rPr>
        <w:t>Acclaimed Michelin-starred master sushi chef Eiji Ichimura is back in action at the new namesake restaurant, Ichimura, located in TriBeCa at 69 Leonard Street. Ichimura is an intimate 10-seat omakase dining experience presented by Chef Ichimura-san who is known for his techniques of aging fish, most of which will be imported from Tsujiki Market in Tokyo. DHC’s Alexander Victor was responsible for assisting Ichimura through various permitting, licensing, and operating issues.</w:t>
      </w:r>
      <w:r w:rsidRPr="000E11B0">
        <w:rPr>
          <w:rFonts w:ascii="Cambria" w:hAnsi="Cambria"/>
          <w:noProof/>
          <w:sz w:val="21"/>
          <w:szCs w:val="21"/>
        </w:rPr>
        <w:t xml:space="preserve"> </w:t>
      </w:r>
      <w:r w:rsidRPr="000E11B0">
        <w:rPr>
          <w:rFonts w:ascii="Cambria" w:hAnsi="Cambria"/>
          <w:sz w:val="21"/>
          <w:szCs w:val="21"/>
        </w:rPr>
        <w:t xml:space="preserve">Read and see more about Ichimura as reported by </w:t>
      </w:r>
      <w:hyperlink r:id="rId31" w:history="1">
        <w:r w:rsidRPr="000E11B0">
          <w:rPr>
            <w:rStyle w:val="Hyperlink"/>
            <w:rFonts w:ascii="Cambria" w:hAnsi="Cambria"/>
            <w:sz w:val="21"/>
            <w:szCs w:val="21"/>
          </w:rPr>
          <w:t>The New York Times</w:t>
        </w:r>
      </w:hyperlink>
      <w:r w:rsidRPr="000E11B0">
        <w:rPr>
          <w:rFonts w:ascii="Cambria" w:hAnsi="Cambria"/>
          <w:sz w:val="21"/>
          <w:szCs w:val="21"/>
        </w:rPr>
        <w:t xml:space="preserve"> and </w:t>
      </w:r>
      <w:hyperlink r:id="rId32" w:history="1">
        <w:r w:rsidRPr="000E11B0">
          <w:rPr>
            <w:rStyle w:val="Hyperlink"/>
            <w:rFonts w:ascii="Cambria" w:hAnsi="Cambria"/>
            <w:sz w:val="21"/>
            <w:szCs w:val="21"/>
          </w:rPr>
          <w:t>Eater NY</w:t>
        </w:r>
      </w:hyperlink>
      <w:r w:rsidRPr="000E11B0">
        <w:rPr>
          <w:rFonts w:ascii="Cambria" w:hAnsi="Cambria"/>
          <w:sz w:val="21"/>
          <w:szCs w:val="21"/>
        </w:rPr>
        <w:t xml:space="preserve">, or to contact the restaurant directly for reservations, please visit their </w:t>
      </w:r>
      <w:hyperlink r:id="rId33" w:history="1">
        <w:r w:rsidRPr="000E11B0">
          <w:rPr>
            <w:rStyle w:val="Hyperlink"/>
            <w:rFonts w:ascii="Cambria" w:hAnsi="Cambria"/>
            <w:sz w:val="21"/>
            <w:szCs w:val="21"/>
          </w:rPr>
          <w:t>website</w:t>
        </w:r>
      </w:hyperlink>
      <w:r w:rsidRPr="000E11B0">
        <w:rPr>
          <w:rFonts w:ascii="Cambria" w:hAnsi="Cambria"/>
          <w:sz w:val="21"/>
          <w:szCs w:val="21"/>
        </w:rPr>
        <w:t xml:space="preserve">. </w:t>
      </w:r>
    </w:p>
    <w:p w14:paraId="3348019E" w14:textId="77777777" w:rsidR="000E11B0" w:rsidRPr="000E11B0" w:rsidRDefault="000E11B0" w:rsidP="00425857">
      <w:pPr>
        <w:pStyle w:val="NoSpacing"/>
        <w:jc w:val="both"/>
        <w:rPr>
          <w:rFonts w:ascii="Cambria" w:hAnsi="Cambria"/>
          <w:b/>
          <w:color w:val="FF0000"/>
          <w:sz w:val="21"/>
          <w:szCs w:val="21"/>
        </w:rPr>
      </w:pPr>
    </w:p>
    <w:p w14:paraId="6C72E090" w14:textId="77777777" w:rsidR="000E11B0" w:rsidRPr="000E11B0" w:rsidRDefault="000E11B0" w:rsidP="00425857">
      <w:pPr>
        <w:pStyle w:val="NoSpacing"/>
        <w:jc w:val="both"/>
        <w:rPr>
          <w:rFonts w:ascii="Cambria" w:hAnsi="Cambria"/>
          <w:b/>
          <w:color w:val="FF0000"/>
          <w:sz w:val="21"/>
          <w:szCs w:val="21"/>
        </w:rPr>
      </w:pPr>
    </w:p>
    <w:p w14:paraId="0E1DF02C" w14:textId="77777777" w:rsidR="000E11B0" w:rsidRDefault="000E11B0" w:rsidP="00425857">
      <w:pPr>
        <w:pStyle w:val="NoSpacing"/>
        <w:jc w:val="both"/>
        <w:rPr>
          <w:rFonts w:ascii="Cambria" w:hAnsi="Cambria"/>
          <w:b/>
          <w:color w:val="FF0000"/>
          <w:sz w:val="21"/>
          <w:szCs w:val="21"/>
        </w:rPr>
      </w:pPr>
    </w:p>
    <w:p w14:paraId="20CA0CA1" w14:textId="579DAA7A" w:rsidR="0082581A" w:rsidRDefault="0082581A" w:rsidP="00425857">
      <w:pPr>
        <w:spacing w:after="160" w:line="259" w:lineRule="auto"/>
        <w:jc w:val="both"/>
        <w:rPr>
          <w:rFonts w:ascii="Cambria" w:hAnsi="Cambria" w:cstheme="minorBidi"/>
          <w:sz w:val="21"/>
          <w:szCs w:val="21"/>
        </w:rPr>
      </w:pPr>
      <w:r>
        <w:rPr>
          <w:rFonts w:ascii="Cambria" w:hAnsi="Cambria"/>
          <w:sz w:val="21"/>
          <w:szCs w:val="21"/>
        </w:rPr>
        <w:br w:type="page"/>
      </w:r>
    </w:p>
    <w:p w14:paraId="0908198F" w14:textId="50732FAB" w:rsidR="00977620" w:rsidRPr="000E11B0" w:rsidRDefault="00977620" w:rsidP="00425857">
      <w:pPr>
        <w:pStyle w:val="NoSpacing"/>
        <w:jc w:val="both"/>
        <w:rPr>
          <w:rFonts w:ascii="Cambria" w:hAnsi="Cambria" w:cs="Arial"/>
          <w:b/>
          <w:bCs/>
          <w:caps/>
          <w:sz w:val="21"/>
          <w:szCs w:val="21"/>
          <w:u w:val="single"/>
        </w:rPr>
      </w:pPr>
      <w:r w:rsidRPr="000E11B0">
        <w:rPr>
          <w:rFonts w:ascii="Cambria" w:hAnsi="Cambria" w:cs="Arial"/>
          <w:b/>
          <w:bCs/>
          <w:caps/>
          <w:sz w:val="21"/>
          <w:szCs w:val="21"/>
          <w:u w:val="single"/>
        </w:rPr>
        <w:lastRenderedPageBreak/>
        <w:t>Meet DHC</w:t>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r w:rsidRPr="000E11B0">
        <w:rPr>
          <w:rFonts w:ascii="Cambria" w:hAnsi="Cambria" w:cs="Arial"/>
          <w:b/>
          <w:bCs/>
          <w:caps/>
          <w:sz w:val="21"/>
          <w:szCs w:val="21"/>
          <w:u w:val="single"/>
        </w:rPr>
        <w:tab/>
      </w:r>
    </w:p>
    <w:p w14:paraId="16C92D96" w14:textId="77777777" w:rsidR="00977620" w:rsidRPr="000E11B0" w:rsidRDefault="00977620" w:rsidP="00425857">
      <w:pPr>
        <w:jc w:val="both"/>
        <w:rPr>
          <w:rFonts w:ascii="Cambria" w:hAnsi="Cambria"/>
          <w:b/>
          <w:color w:val="00B050"/>
          <w:sz w:val="21"/>
          <w:szCs w:val="21"/>
        </w:rPr>
      </w:pPr>
    </w:p>
    <w:p w14:paraId="3EE69488" w14:textId="7555264F" w:rsidR="00977620" w:rsidRPr="000E11B0" w:rsidRDefault="00977620" w:rsidP="00425857">
      <w:pPr>
        <w:jc w:val="center"/>
        <w:rPr>
          <w:rFonts w:ascii="Cambria" w:hAnsi="Cambria" w:cstheme="minorHAnsi"/>
          <w:b/>
          <w:caps/>
          <w:color w:val="FF0000"/>
          <w:sz w:val="21"/>
          <w:szCs w:val="21"/>
        </w:rPr>
      </w:pPr>
      <w:r w:rsidRPr="000E11B0">
        <w:rPr>
          <w:rFonts w:ascii="Cambria" w:hAnsi="Cambria" w:cstheme="minorHAnsi"/>
          <w:b/>
          <w:caps/>
          <w:color w:val="FF0000"/>
          <w:sz w:val="21"/>
          <w:szCs w:val="21"/>
        </w:rPr>
        <w:t>STEVE MALITO</w:t>
      </w:r>
    </w:p>
    <w:p w14:paraId="2EDCF25C" w14:textId="77777777" w:rsidR="00977620" w:rsidRPr="000E11B0" w:rsidRDefault="00977620" w:rsidP="00425857">
      <w:pPr>
        <w:jc w:val="center"/>
        <w:rPr>
          <w:rFonts w:ascii="Cambria" w:hAnsi="Cambria" w:cstheme="minorHAnsi"/>
          <w:b/>
          <w:color w:val="FF0000"/>
          <w:sz w:val="21"/>
          <w:szCs w:val="21"/>
        </w:rPr>
      </w:pPr>
      <w:r w:rsidRPr="000E11B0">
        <w:rPr>
          <w:rFonts w:ascii="Cambria" w:hAnsi="Cambria" w:cstheme="minorHAnsi"/>
          <w:b/>
          <w:color w:val="FF0000"/>
          <w:sz w:val="21"/>
          <w:szCs w:val="21"/>
        </w:rPr>
        <w:t>Chair of New York State Government Relations Group</w:t>
      </w:r>
    </w:p>
    <w:p w14:paraId="6D4A7BCD" w14:textId="77777777" w:rsidR="00977620" w:rsidRPr="000E11B0" w:rsidRDefault="00977620" w:rsidP="00425857">
      <w:pPr>
        <w:jc w:val="center"/>
        <w:rPr>
          <w:rFonts w:ascii="Cambria" w:hAnsi="Cambria" w:cstheme="minorHAnsi"/>
          <w:b/>
          <w:color w:val="FF0000"/>
          <w:sz w:val="21"/>
          <w:szCs w:val="21"/>
        </w:rPr>
      </w:pPr>
    </w:p>
    <w:p w14:paraId="5D7C5325" w14:textId="77777777" w:rsidR="00977620" w:rsidRPr="000E11B0" w:rsidRDefault="00977620" w:rsidP="00425857">
      <w:pPr>
        <w:jc w:val="center"/>
        <w:rPr>
          <w:rFonts w:ascii="Cambria" w:hAnsi="Cambria" w:cstheme="minorHAnsi"/>
          <w:b/>
          <w:color w:val="FF0000"/>
          <w:sz w:val="21"/>
          <w:szCs w:val="21"/>
        </w:rPr>
      </w:pPr>
      <w:r w:rsidRPr="000E11B0">
        <w:rPr>
          <w:rFonts w:ascii="Cambria" w:hAnsi="Cambria"/>
          <w:noProof/>
          <w:sz w:val="21"/>
          <w:szCs w:val="21"/>
        </w:rPr>
        <w:drawing>
          <wp:inline distT="0" distB="0" distL="0" distR="0" wp14:anchorId="376193AD" wp14:editId="356B1530">
            <wp:extent cx="1828800" cy="1828800"/>
            <wp:effectExtent l="0" t="0" r="0" b="0"/>
            <wp:docPr id="12" name="Picture 12" descr="http://dhclegal.com/wp-content/uploads/2015/12/Steve_Malito03-smart-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hclegal.com/wp-content/uploads/2015/12/Steve_Malito03-smart-copy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58E8D09" w14:textId="77777777" w:rsidR="00977620" w:rsidRPr="000E11B0" w:rsidRDefault="00977620" w:rsidP="00425857">
      <w:pPr>
        <w:jc w:val="center"/>
        <w:rPr>
          <w:rFonts w:ascii="Cambria" w:hAnsi="Cambria" w:cstheme="minorHAnsi"/>
          <w:b/>
          <w:color w:val="FF0000"/>
          <w:sz w:val="21"/>
          <w:szCs w:val="21"/>
        </w:rPr>
      </w:pPr>
    </w:p>
    <w:p w14:paraId="48C53689" w14:textId="77777777" w:rsidR="00977620" w:rsidRPr="000E11B0" w:rsidRDefault="00977620" w:rsidP="00425857">
      <w:pPr>
        <w:jc w:val="center"/>
        <w:rPr>
          <w:rFonts w:ascii="Cambria" w:hAnsi="Cambria" w:cstheme="minorHAnsi"/>
          <w:b/>
          <w:color w:val="FF0000"/>
          <w:sz w:val="21"/>
          <w:szCs w:val="21"/>
        </w:rPr>
      </w:pPr>
      <w:r w:rsidRPr="000E11B0">
        <w:rPr>
          <w:rFonts w:ascii="Cambria" w:hAnsi="Cambria" w:cstheme="minorHAnsi"/>
          <w:b/>
          <w:color w:val="FF0000"/>
          <w:sz w:val="21"/>
          <w:szCs w:val="21"/>
        </w:rPr>
        <w:t>Where do you call home?</w:t>
      </w:r>
    </w:p>
    <w:p w14:paraId="50C9FC50" w14:textId="77777777" w:rsidR="00977620" w:rsidRPr="000E11B0" w:rsidRDefault="00977620" w:rsidP="00425857">
      <w:pPr>
        <w:jc w:val="center"/>
        <w:rPr>
          <w:rFonts w:ascii="Cambria" w:hAnsi="Cambria" w:cstheme="minorHAnsi"/>
          <w:sz w:val="21"/>
          <w:szCs w:val="21"/>
        </w:rPr>
      </w:pPr>
      <w:r w:rsidRPr="000E11B0">
        <w:rPr>
          <w:rFonts w:ascii="Cambria" w:hAnsi="Cambria" w:cstheme="minorHAnsi"/>
          <w:sz w:val="21"/>
          <w:szCs w:val="21"/>
        </w:rPr>
        <w:t>Garden City, Long Island</w:t>
      </w:r>
    </w:p>
    <w:p w14:paraId="6FE15B08" w14:textId="77777777" w:rsidR="00977620" w:rsidRPr="000E11B0" w:rsidRDefault="00977620" w:rsidP="00425857">
      <w:pPr>
        <w:jc w:val="center"/>
        <w:rPr>
          <w:rFonts w:ascii="Cambria" w:hAnsi="Cambria" w:cstheme="minorHAnsi"/>
          <w:b/>
          <w:color w:val="FF0000"/>
          <w:sz w:val="21"/>
          <w:szCs w:val="21"/>
        </w:rPr>
      </w:pPr>
      <w:r w:rsidRPr="000E11B0">
        <w:rPr>
          <w:rFonts w:ascii="Cambria" w:hAnsi="Cambria" w:cstheme="minorHAnsi"/>
          <w:color w:val="000000" w:themeColor="text1"/>
          <w:sz w:val="21"/>
          <w:szCs w:val="21"/>
        </w:rPr>
        <w:br/>
      </w:r>
      <w:r w:rsidRPr="000E11B0">
        <w:rPr>
          <w:rFonts w:ascii="Cambria" w:hAnsi="Cambria" w:cstheme="minorHAnsi"/>
          <w:b/>
          <w:color w:val="FF0000"/>
          <w:sz w:val="21"/>
          <w:szCs w:val="21"/>
        </w:rPr>
        <w:t>First Read in the morning?</w:t>
      </w:r>
    </w:p>
    <w:p w14:paraId="336E372C" w14:textId="77777777" w:rsidR="00977620" w:rsidRPr="000E11B0" w:rsidRDefault="00977620" w:rsidP="00425857">
      <w:pPr>
        <w:jc w:val="center"/>
        <w:rPr>
          <w:rFonts w:ascii="Cambria" w:hAnsi="Cambria" w:cstheme="minorHAnsi"/>
          <w:b/>
          <w:color w:val="FF0000"/>
          <w:sz w:val="21"/>
          <w:szCs w:val="21"/>
        </w:rPr>
      </w:pPr>
      <w:r w:rsidRPr="000E11B0">
        <w:rPr>
          <w:rFonts w:ascii="Cambria" w:hAnsi="Cambria" w:cstheme="minorHAnsi"/>
          <w:sz w:val="21"/>
          <w:szCs w:val="21"/>
        </w:rPr>
        <w:t>NY Post, Newsday, The New York Times, Guardian Soccer Section</w:t>
      </w:r>
    </w:p>
    <w:p w14:paraId="264750CD" w14:textId="77777777" w:rsidR="00977620" w:rsidRPr="000E11B0" w:rsidRDefault="00977620" w:rsidP="00425857">
      <w:pPr>
        <w:jc w:val="center"/>
        <w:rPr>
          <w:rFonts w:ascii="Cambria" w:hAnsi="Cambria" w:cstheme="minorHAnsi"/>
          <w:color w:val="000000" w:themeColor="text1"/>
          <w:sz w:val="21"/>
          <w:szCs w:val="21"/>
        </w:rPr>
      </w:pPr>
    </w:p>
    <w:p w14:paraId="18F39CB2" w14:textId="77777777" w:rsidR="00977620" w:rsidRPr="000E11B0" w:rsidRDefault="00977620" w:rsidP="00425857">
      <w:pPr>
        <w:jc w:val="center"/>
        <w:rPr>
          <w:rFonts w:ascii="Cambria" w:hAnsi="Cambria" w:cstheme="minorHAnsi"/>
          <w:b/>
          <w:color w:val="FF0000"/>
          <w:sz w:val="21"/>
          <w:szCs w:val="21"/>
        </w:rPr>
      </w:pPr>
      <w:r w:rsidRPr="000E11B0">
        <w:rPr>
          <w:rFonts w:ascii="Cambria" w:hAnsi="Cambria" w:cstheme="minorHAnsi"/>
          <w:b/>
          <w:color w:val="FF0000"/>
          <w:sz w:val="21"/>
          <w:szCs w:val="21"/>
        </w:rPr>
        <w:t>Why Law?</w:t>
      </w:r>
    </w:p>
    <w:p w14:paraId="54CF126F" w14:textId="5EAB910B" w:rsidR="00977620" w:rsidRPr="000E11B0" w:rsidRDefault="00977620" w:rsidP="00425857">
      <w:pPr>
        <w:jc w:val="center"/>
        <w:rPr>
          <w:rFonts w:ascii="Cambria" w:hAnsi="Cambria" w:cstheme="minorHAnsi"/>
          <w:sz w:val="21"/>
          <w:szCs w:val="21"/>
        </w:rPr>
      </w:pPr>
      <w:r w:rsidRPr="000E11B0">
        <w:rPr>
          <w:rFonts w:ascii="Cambria" w:hAnsi="Cambria" w:cstheme="minorHAnsi"/>
          <w:sz w:val="21"/>
          <w:szCs w:val="21"/>
        </w:rPr>
        <w:t>I was always the guy my friends designated to speak on their behalf.</w:t>
      </w:r>
    </w:p>
    <w:p w14:paraId="270307E3" w14:textId="77777777" w:rsidR="00977620" w:rsidRPr="000E11B0" w:rsidRDefault="00977620" w:rsidP="00425857">
      <w:pPr>
        <w:jc w:val="center"/>
        <w:rPr>
          <w:rFonts w:ascii="Cambria" w:hAnsi="Cambria" w:cstheme="minorHAnsi"/>
          <w:color w:val="000000" w:themeColor="text1"/>
          <w:sz w:val="21"/>
          <w:szCs w:val="21"/>
        </w:rPr>
      </w:pPr>
    </w:p>
    <w:p w14:paraId="3A5267F5" w14:textId="77777777" w:rsidR="00977620" w:rsidRPr="000E11B0" w:rsidRDefault="00977620" w:rsidP="00425857">
      <w:pPr>
        <w:jc w:val="center"/>
        <w:rPr>
          <w:rFonts w:ascii="Cambria" w:hAnsi="Cambria" w:cstheme="minorHAnsi"/>
          <w:b/>
          <w:color w:val="FF0000"/>
          <w:sz w:val="21"/>
          <w:szCs w:val="21"/>
        </w:rPr>
      </w:pPr>
      <w:r w:rsidRPr="000E11B0">
        <w:rPr>
          <w:rFonts w:ascii="Cambria" w:hAnsi="Cambria" w:cstheme="minorHAnsi"/>
          <w:b/>
          <w:color w:val="FF0000"/>
          <w:sz w:val="21"/>
          <w:szCs w:val="21"/>
        </w:rPr>
        <w:t>Favorite Escape?</w:t>
      </w:r>
    </w:p>
    <w:p w14:paraId="066AE957" w14:textId="77777777" w:rsidR="00977620" w:rsidRPr="000E11B0" w:rsidRDefault="00977620" w:rsidP="00425857">
      <w:pPr>
        <w:jc w:val="center"/>
        <w:rPr>
          <w:rFonts w:ascii="Cambria" w:hAnsi="Cambria" w:cstheme="minorHAnsi"/>
          <w:sz w:val="21"/>
          <w:szCs w:val="21"/>
        </w:rPr>
      </w:pPr>
      <w:r w:rsidRPr="000E11B0">
        <w:rPr>
          <w:rFonts w:ascii="Cambria" w:hAnsi="Cambria" w:cstheme="minorHAnsi"/>
          <w:sz w:val="21"/>
          <w:szCs w:val="21"/>
        </w:rPr>
        <w:t>Watching Manchester United Football Club</w:t>
      </w:r>
    </w:p>
    <w:p w14:paraId="4E865F15" w14:textId="77777777" w:rsidR="00977620" w:rsidRPr="000E11B0" w:rsidRDefault="00977620" w:rsidP="00425857">
      <w:pPr>
        <w:jc w:val="center"/>
        <w:rPr>
          <w:rFonts w:ascii="Cambria" w:hAnsi="Cambria" w:cstheme="minorHAnsi"/>
          <w:color w:val="000000" w:themeColor="text1"/>
          <w:sz w:val="21"/>
          <w:szCs w:val="21"/>
        </w:rPr>
      </w:pPr>
    </w:p>
    <w:p w14:paraId="13FA967A" w14:textId="77777777" w:rsidR="00977620" w:rsidRPr="000E11B0" w:rsidRDefault="00977620" w:rsidP="00425857">
      <w:pPr>
        <w:jc w:val="center"/>
        <w:rPr>
          <w:rFonts w:ascii="Cambria" w:hAnsi="Cambria" w:cstheme="minorHAnsi"/>
          <w:b/>
          <w:color w:val="FF0000"/>
          <w:sz w:val="21"/>
          <w:szCs w:val="21"/>
        </w:rPr>
      </w:pPr>
      <w:r w:rsidRPr="000E11B0">
        <w:rPr>
          <w:rFonts w:ascii="Cambria" w:hAnsi="Cambria" w:cstheme="minorHAnsi"/>
          <w:b/>
          <w:color w:val="FF0000"/>
          <w:sz w:val="21"/>
          <w:szCs w:val="21"/>
        </w:rPr>
        <w:t>Who in law or politics do you admire?</w:t>
      </w:r>
    </w:p>
    <w:p w14:paraId="0F6B84BD" w14:textId="77777777" w:rsidR="00977620" w:rsidRPr="000E11B0" w:rsidRDefault="00977620" w:rsidP="00425857">
      <w:pPr>
        <w:jc w:val="center"/>
        <w:rPr>
          <w:rFonts w:ascii="Cambria" w:hAnsi="Cambria" w:cstheme="minorHAnsi"/>
          <w:color w:val="000000" w:themeColor="text1"/>
          <w:sz w:val="21"/>
          <w:szCs w:val="21"/>
        </w:rPr>
      </w:pPr>
      <w:r w:rsidRPr="000E11B0">
        <w:rPr>
          <w:rFonts w:ascii="Cambria" w:hAnsi="Cambria" w:cstheme="minorHAnsi"/>
          <w:color w:val="000000" w:themeColor="text1"/>
          <w:sz w:val="21"/>
          <w:szCs w:val="21"/>
        </w:rPr>
        <w:t>Alexander Hamilton, Teddy Roosevelt, Ronald Reagan</w:t>
      </w:r>
    </w:p>
    <w:p w14:paraId="2AD005E7" w14:textId="77777777" w:rsidR="00977620" w:rsidRPr="000E11B0" w:rsidRDefault="00977620" w:rsidP="00425857">
      <w:pPr>
        <w:jc w:val="center"/>
        <w:rPr>
          <w:rFonts w:ascii="Cambria" w:hAnsi="Cambria"/>
          <w:b/>
          <w:color w:val="00B050"/>
          <w:sz w:val="21"/>
          <w:szCs w:val="21"/>
        </w:rPr>
      </w:pPr>
    </w:p>
    <w:p w14:paraId="6F17BA30" w14:textId="77777777" w:rsidR="00977620" w:rsidRPr="000E11B0" w:rsidRDefault="00977620" w:rsidP="00425857">
      <w:pPr>
        <w:jc w:val="center"/>
        <w:rPr>
          <w:rFonts w:ascii="Cambria" w:hAnsi="Cambria"/>
          <w:b/>
          <w:color w:val="00B050"/>
          <w:sz w:val="21"/>
          <w:szCs w:val="21"/>
        </w:rPr>
      </w:pPr>
    </w:p>
    <w:p w14:paraId="7C4EA61D" w14:textId="77777777" w:rsidR="00977620" w:rsidRPr="000E11B0" w:rsidRDefault="00977620" w:rsidP="00425857">
      <w:pPr>
        <w:jc w:val="center"/>
        <w:rPr>
          <w:rFonts w:ascii="Cambria" w:hAnsi="Cambria" w:cs="Arial"/>
          <w:color w:val="000000" w:themeColor="text1"/>
          <w:sz w:val="21"/>
          <w:szCs w:val="21"/>
        </w:rPr>
      </w:pPr>
      <w:r w:rsidRPr="000E11B0">
        <w:rPr>
          <w:rFonts w:ascii="Cambria" w:hAnsi="Cambria"/>
          <w:b/>
          <w:color w:val="000000" w:themeColor="text1"/>
          <w:sz w:val="21"/>
          <w:szCs w:val="21"/>
        </w:rPr>
        <w:t>This newsletter is provided for informational purposes only. No information provided in this newsletter should be considered legal advice.</w:t>
      </w:r>
    </w:p>
    <w:p w14:paraId="7047AF47" w14:textId="77777777" w:rsidR="00977620" w:rsidRPr="000E11B0" w:rsidRDefault="00977620" w:rsidP="00425857">
      <w:pPr>
        <w:jc w:val="center"/>
        <w:rPr>
          <w:rFonts w:ascii="Cambria" w:hAnsi="Cambria"/>
          <w:sz w:val="21"/>
          <w:szCs w:val="21"/>
        </w:rPr>
      </w:pPr>
    </w:p>
    <w:p w14:paraId="091C23AB" w14:textId="77777777" w:rsidR="00751736" w:rsidRPr="000E11B0" w:rsidRDefault="00751736" w:rsidP="00425857">
      <w:pPr>
        <w:jc w:val="center"/>
        <w:rPr>
          <w:rFonts w:ascii="Cambria" w:hAnsi="Cambria"/>
          <w:sz w:val="21"/>
          <w:szCs w:val="21"/>
        </w:rPr>
      </w:pPr>
    </w:p>
    <w:sectPr w:rsidR="00751736" w:rsidRPr="000E11B0">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5C2AA" w14:textId="77777777" w:rsidR="00290DE9" w:rsidRDefault="00290DE9">
      <w:r>
        <w:separator/>
      </w:r>
    </w:p>
  </w:endnote>
  <w:endnote w:type="continuationSeparator" w:id="0">
    <w:p w14:paraId="06005A75" w14:textId="77777777" w:rsidR="00290DE9" w:rsidRDefault="0029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96C25" w14:textId="77777777" w:rsidR="006F42AE" w:rsidRDefault="006F42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D3F0D" w14:textId="77777777" w:rsidR="006F42AE" w:rsidRDefault="006F42A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83A76" w14:textId="77777777" w:rsidR="006F42AE" w:rsidRDefault="006F42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26FEB" w14:textId="77777777" w:rsidR="00290DE9" w:rsidRDefault="00290DE9">
      <w:r>
        <w:separator/>
      </w:r>
    </w:p>
  </w:footnote>
  <w:footnote w:type="continuationSeparator" w:id="0">
    <w:p w14:paraId="6F16E636" w14:textId="77777777" w:rsidR="00290DE9" w:rsidRDefault="00290D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C630C" w14:textId="77777777" w:rsidR="006F42AE" w:rsidRDefault="006F42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0BC68" w14:textId="77777777" w:rsidR="006F42AE" w:rsidRDefault="006F42A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883E7" w14:textId="77777777" w:rsidR="006F42AE" w:rsidRDefault="006F42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20"/>
    <w:rsid w:val="0002782B"/>
    <w:rsid w:val="0008259B"/>
    <w:rsid w:val="00091103"/>
    <w:rsid w:val="00094FBD"/>
    <w:rsid w:val="000E11B0"/>
    <w:rsid w:val="00192476"/>
    <w:rsid w:val="001C00DE"/>
    <w:rsid w:val="001C5D94"/>
    <w:rsid w:val="00203AB1"/>
    <w:rsid w:val="00290DE9"/>
    <w:rsid w:val="002B0571"/>
    <w:rsid w:val="00321E3B"/>
    <w:rsid w:val="003564E3"/>
    <w:rsid w:val="00377666"/>
    <w:rsid w:val="00393F2C"/>
    <w:rsid w:val="00395BFD"/>
    <w:rsid w:val="003D6172"/>
    <w:rsid w:val="003E0968"/>
    <w:rsid w:val="00425857"/>
    <w:rsid w:val="004D2609"/>
    <w:rsid w:val="00514F84"/>
    <w:rsid w:val="005B7EFA"/>
    <w:rsid w:val="005E64DD"/>
    <w:rsid w:val="00637277"/>
    <w:rsid w:val="006F42AE"/>
    <w:rsid w:val="007204E1"/>
    <w:rsid w:val="00751736"/>
    <w:rsid w:val="007C308B"/>
    <w:rsid w:val="007D29CF"/>
    <w:rsid w:val="007F296B"/>
    <w:rsid w:val="00810286"/>
    <w:rsid w:val="00822DDC"/>
    <w:rsid w:val="0082581A"/>
    <w:rsid w:val="00832D5F"/>
    <w:rsid w:val="008D1851"/>
    <w:rsid w:val="00961414"/>
    <w:rsid w:val="00977620"/>
    <w:rsid w:val="009F4ABE"/>
    <w:rsid w:val="00B5232B"/>
    <w:rsid w:val="00B756ED"/>
    <w:rsid w:val="00BC2AC1"/>
    <w:rsid w:val="00BD5692"/>
    <w:rsid w:val="00C13CA8"/>
    <w:rsid w:val="00C7361A"/>
    <w:rsid w:val="00C73832"/>
    <w:rsid w:val="00CA28AB"/>
    <w:rsid w:val="00D90B83"/>
    <w:rsid w:val="00DF0975"/>
    <w:rsid w:val="00E04B8D"/>
    <w:rsid w:val="00F81B75"/>
    <w:rsid w:val="00F96FC4"/>
    <w:rsid w:val="00FF73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6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76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620"/>
    <w:pPr>
      <w:spacing w:after="0" w:line="240" w:lineRule="auto"/>
    </w:pPr>
  </w:style>
  <w:style w:type="character" w:styleId="Hyperlink">
    <w:name w:val="Hyperlink"/>
    <w:basedOn w:val="DefaultParagraphFont"/>
    <w:uiPriority w:val="99"/>
    <w:unhideWhenUsed/>
    <w:rsid w:val="00977620"/>
    <w:rPr>
      <w:color w:val="003399"/>
      <w:u w:val="single"/>
    </w:rPr>
  </w:style>
  <w:style w:type="character" w:customStyle="1" w:styleId="commentary">
    <w:name w:val="commentary"/>
    <w:basedOn w:val="DefaultParagraphFont"/>
    <w:rsid w:val="00977620"/>
  </w:style>
  <w:style w:type="paragraph" w:styleId="Header">
    <w:name w:val="header"/>
    <w:basedOn w:val="Normal"/>
    <w:link w:val="HeaderChar"/>
    <w:uiPriority w:val="99"/>
    <w:unhideWhenUsed/>
    <w:rsid w:val="00977620"/>
    <w:pPr>
      <w:tabs>
        <w:tab w:val="center" w:pos="4680"/>
        <w:tab w:val="right" w:pos="9360"/>
      </w:tabs>
    </w:pPr>
  </w:style>
  <w:style w:type="character" w:customStyle="1" w:styleId="HeaderChar">
    <w:name w:val="Header Char"/>
    <w:basedOn w:val="DefaultParagraphFont"/>
    <w:link w:val="Header"/>
    <w:uiPriority w:val="99"/>
    <w:rsid w:val="00977620"/>
    <w:rPr>
      <w:rFonts w:ascii="Calibri" w:hAnsi="Calibri" w:cs="Times New Roman"/>
    </w:rPr>
  </w:style>
  <w:style w:type="paragraph" w:styleId="Footer">
    <w:name w:val="footer"/>
    <w:basedOn w:val="Normal"/>
    <w:link w:val="FooterChar"/>
    <w:uiPriority w:val="99"/>
    <w:unhideWhenUsed/>
    <w:rsid w:val="00977620"/>
    <w:pPr>
      <w:tabs>
        <w:tab w:val="center" w:pos="4680"/>
        <w:tab w:val="right" w:pos="9360"/>
      </w:tabs>
    </w:pPr>
  </w:style>
  <w:style w:type="character" w:customStyle="1" w:styleId="FooterChar">
    <w:name w:val="Footer Char"/>
    <w:basedOn w:val="DefaultParagraphFont"/>
    <w:link w:val="Footer"/>
    <w:uiPriority w:val="99"/>
    <w:rsid w:val="00977620"/>
    <w:rPr>
      <w:rFonts w:ascii="Calibri" w:hAnsi="Calibri" w:cs="Times New Roman"/>
    </w:rPr>
  </w:style>
  <w:style w:type="character" w:styleId="CommentReference">
    <w:name w:val="annotation reference"/>
    <w:basedOn w:val="DefaultParagraphFont"/>
    <w:uiPriority w:val="99"/>
    <w:semiHidden/>
    <w:unhideWhenUsed/>
    <w:rsid w:val="002B0571"/>
    <w:rPr>
      <w:sz w:val="16"/>
      <w:szCs w:val="16"/>
    </w:rPr>
  </w:style>
  <w:style w:type="paragraph" w:styleId="CommentText">
    <w:name w:val="annotation text"/>
    <w:basedOn w:val="Normal"/>
    <w:link w:val="CommentTextChar"/>
    <w:uiPriority w:val="99"/>
    <w:semiHidden/>
    <w:unhideWhenUsed/>
    <w:rsid w:val="002B0571"/>
    <w:rPr>
      <w:sz w:val="20"/>
      <w:szCs w:val="20"/>
    </w:rPr>
  </w:style>
  <w:style w:type="character" w:customStyle="1" w:styleId="CommentTextChar">
    <w:name w:val="Comment Text Char"/>
    <w:basedOn w:val="DefaultParagraphFont"/>
    <w:link w:val="CommentText"/>
    <w:uiPriority w:val="99"/>
    <w:semiHidden/>
    <w:rsid w:val="002B057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B0571"/>
    <w:rPr>
      <w:b/>
      <w:bCs/>
    </w:rPr>
  </w:style>
  <w:style w:type="character" w:customStyle="1" w:styleId="CommentSubjectChar">
    <w:name w:val="Comment Subject Char"/>
    <w:basedOn w:val="CommentTextChar"/>
    <w:link w:val="CommentSubject"/>
    <w:uiPriority w:val="99"/>
    <w:semiHidden/>
    <w:rsid w:val="002B0571"/>
    <w:rPr>
      <w:rFonts w:ascii="Calibri" w:hAnsi="Calibri" w:cs="Times New Roman"/>
      <w:b/>
      <w:bCs/>
      <w:sz w:val="20"/>
      <w:szCs w:val="20"/>
    </w:rPr>
  </w:style>
  <w:style w:type="paragraph" w:styleId="BalloonText">
    <w:name w:val="Balloon Text"/>
    <w:basedOn w:val="Normal"/>
    <w:link w:val="BalloonTextChar"/>
    <w:uiPriority w:val="99"/>
    <w:semiHidden/>
    <w:unhideWhenUsed/>
    <w:rsid w:val="002B0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571"/>
    <w:rPr>
      <w:rFonts w:ascii="Segoe UI" w:hAnsi="Segoe UI" w:cs="Segoe UI"/>
      <w:sz w:val="18"/>
      <w:szCs w:val="18"/>
    </w:rPr>
  </w:style>
  <w:style w:type="character" w:styleId="Strong">
    <w:name w:val="Strong"/>
    <w:basedOn w:val="DefaultParagraphFont"/>
    <w:uiPriority w:val="22"/>
    <w:qFormat/>
    <w:rsid w:val="00F81B75"/>
    <w:rPr>
      <w:b/>
      <w:bCs/>
    </w:rPr>
  </w:style>
  <w:style w:type="character" w:styleId="FollowedHyperlink">
    <w:name w:val="FollowedHyperlink"/>
    <w:basedOn w:val="DefaultParagraphFont"/>
    <w:uiPriority w:val="99"/>
    <w:semiHidden/>
    <w:unhideWhenUsed/>
    <w:rsid w:val="001924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6089">
      <w:bodyDiv w:val="1"/>
      <w:marLeft w:val="0"/>
      <w:marRight w:val="0"/>
      <w:marTop w:val="0"/>
      <w:marBottom w:val="0"/>
      <w:divBdr>
        <w:top w:val="none" w:sz="0" w:space="0" w:color="auto"/>
        <w:left w:val="none" w:sz="0" w:space="0" w:color="auto"/>
        <w:bottom w:val="none" w:sz="0" w:space="0" w:color="auto"/>
        <w:right w:val="none" w:sz="0" w:space="0" w:color="auto"/>
      </w:divBdr>
    </w:div>
    <w:div w:id="258760827">
      <w:bodyDiv w:val="1"/>
      <w:marLeft w:val="0"/>
      <w:marRight w:val="0"/>
      <w:marTop w:val="0"/>
      <w:marBottom w:val="0"/>
      <w:divBdr>
        <w:top w:val="none" w:sz="0" w:space="0" w:color="auto"/>
        <w:left w:val="none" w:sz="0" w:space="0" w:color="auto"/>
        <w:bottom w:val="none" w:sz="0" w:space="0" w:color="auto"/>
        <w:right w:val="none" w:sz="0" w:space="0" w:color="auto"/>
      </w:divBdr>
    </w:div>
    <w:div w:id="282228493">
      <w:bodyDiv w:val="1"/>
      <w:marLeft w:val="0"/>
      <w:marRight w:val="0"/>
      <w:marTop w:val="0"/>
      <w:marBottom w:val="0"/>
      <w:divBdr>
        <w:top w:val="none" w:sz="0" w:space="0" w:color="auto"/>
        <w:left w:val="none" w:sz="0" w:space="0" w:color="auto"/>
        <w:bottom w:val="none" w:sz="0" w:space="0" w:color="auto"/>
        <w:right w:val="none" w:sz="0" w:space="0" w:color="auto"/>
      </w:divBdr>
    </w:div>
    <w:div w:id="293147741">
      <w:bodyDiv w:val="1"/>
      <w:marLeft w:val="0"/>
      <w:marRight w:val="0"/>
      <w:marTop w:val="0"/>
      <w:marBottom w:val="0"/>
      <w:divBdr>
        <w:top w:val="none" w:sz="0" w:space="0" w:color="auto"/>
        <w:left w:val="none" w:sz="0" w:space="0" w:color="auto"/>
        <w:bottom w:val="none" w:sz="0" w:space="0" w:color="auto"/>
        <w:right w:val="none" w:sz="0" w:space="0" w:color="auto"/>
      </w:divBdr>
    </w:div>
    <w:div w:id="298193336">
      <w:bodyDiv w:val="1"/>
      <w:marLeft w:val="0"/>
      <w:marRight w:val="0"/>
      <w:marTop w:val="0"/>
      <w:marBottom w:val="0"/>
      <w:divBdr>
        <w:top w:val="none" w:sz="0" w:space="0" w:color="auto"/>
        <w:left w:val="none" w:sz="0" w:space="0" w:color="auto"/>
        <w:bottom w:val="none" w:sz="0" w:space="0" w:color="auto"/>
        <w:right w:val="none" w:sz="0" w:space="0" w:color="auto"/>
      </w:divBdr>
    </w:div>
    <w:div w:id="676426087">
      <w:bodyDiv w:val="1"/>
      <w:marLeft w:val="0"/>
      <w:marRight w:val="0"/>
      <w:marTop w:val="0"/>
      <w:marBottom w:val="0"/>
      <w:divBdr>
        <w:top w:val="none" w:sz="0" w:space="0" w:color="auto"/>
        <w:left w:val="none" w:sz="0" w:space="0" w:color="auto"/>
        <w:bottom w:val="none" w:sz="0" w:space="0" w:color="auto"/>
        <w:right w:val="none" w:sz="0" w:space="0" w:color="auto"/>
      </w:divBdr>
    </w:div>
    <w:div w:id="741096739">
      <w:bodyDiv w:val="1"/>
      <w:marLeft w:val="0"/>
      <w:marRight w:val="0"/>
      <w:marTop w:val="0"/>
      <w:marBottom w:val="0"/>
      <w:divBdr>
        <w:top w:val="none" w:sz="0" w:space="0" w:color="auto"/>
        <w:left w:val="none" w:sz="0" w:space="0" w:color="auto"/>
        <w:bottom w:val="none" w:sz="0" w:space="0" w:color="auto"/>
        <w:right w:val="none" w:sz="0" w:space="0" w:color="auto"/>
      </w:divBdr>
    </w:div>
    <w:div w:id="1165776779">
      <w:bodyDiv w:val="1"/>
      <w:marLeft w:val="0"/>
      <w:marRight w:val="0"/>
      <w:marTop w:val="0"/>
      <w:marBottom w:val="0"/>
      <w:divBdr>
        <w:top w:val="none" w:sz="0" w:space="0" w:color="auto"/>
        <w:left w:val="none" w:sz="0" w:space="0" w:color="auto"/>
        <w:bottom w:val="none" w:sz="0" w:space="0" w:color="auto"/>
        <w:right w:val="none" w:sz="0" w:space="0" w:color="auto"/>
      </w:divBdr>
    </w:div>
    <w:div w:id="1220559320">
      <w:bodyDiv w:val="1"/>
      <w:marLeft w:val="0"/>
      <w:marRight w:val="0"/>
      <w:marTop w:val="0"/>
      <w:marBottom w:val="0"/>
      <w:divBdr>
        <w:top w:val="none" w:sz="0" w:space="0" w:color="auto"/>
        <w:left w:val="none" w:sz="0" w:space="0" w:color="auto"/>
        <w:bottom w:val="none" w:sz="0" w:space="0" w:color="auto"/>
        <w:right w:val="none" w:sz="0" w:space="0" w:color="auto"/>
      </w:divBdr>
    </w:div>
    <w:div w:id="1537041564">
      <w:bodyDiv w:val="1"/>
      <w:marLeft w:val="0"/>
      <w:marRight w:val="0"/>
      <w:marTop w:val="0"/>
      <w:marBottom w:val="0"/>
      <w:divBdr>
        <w:top w:val="none" w:sz="0" w:space="0" w:color="auto"/>
        <w:left w:val="none" w:sz="0" w:space="0" w:color="auto"/>
        <w:bottom w:val="none" w:sz="0" w:space="0" w:color="auto"/>
        <w:right w:val="none" w:sz="0" w:space="0" w:color="auto"/>
      </w:divBdr>
    </w:div>
    <w:div w:id="1720786794">
      <w:bodyDiv w:val="1"/>
      <w:marLeft w:val="0"/>
      <w:marRight w:val="0"/>
      <w:marTop w:val="0"/>
      <w:marBottom w:val="0"/>
      <w:divBdr>
        <w:top w:val="none" w:sz="0" w:space="0" w:color="auto"/>
        <w:left w:val="none" w:sz="0" w:space="0" w:color="auto"/>
        <w:bottom w:val="none" w:sz="0" w:space="0" w:color="auto"/>
        <w:right w:val="none" w:sz="0" w:space="0" w:color="auto"/>
      </w:divBdr>
    </w:div>
    <w:div w:id="19868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linkedin.com/pulse/dhcs-weingartner-mccollum-attend-presidential-events-weingartner" TargetMode="External"/><Relationship Id="rId21" Type="http://schemas.openxmlformats.org/officeDocument/2006/relationships/image" Target="media/image9.jpeg"/><Relationship Id="rId22" Type="http://schemas.openxmlformats.org/officeDocument/2006/relationships/image" Target="media/image10.jpeg"/><Relationship Id="rId23" Type="http://schemas.openxmlformats.org/officeDocument/2006/relationships/image" Target="media/image11.jpeg"/><Relationship Id="rId24" Type="http://schemas.openxmlformats.org/officeDocument/2006/relationships/image" Target="media/image12.jpeg"/><Relationship Id="rId25" Type="http://schemas.openxmlformats.org/officeDocument/2006/relationships/image" Target="media/image13.jpeg"/><Relationship Id="rId26" Type="http://schemas.openxmlformats.org/officeDocument/2006/relationships/image" Target="media/image14.jpeg"/><Relationship Id="rId27" Type="http://schemas.openxmlformats.org/officeDocument/2006/relationships/hyperlink" Target="http://dhclegal.com/employment-law-update-mark-e-spund-esq/" TargetMode="External"/><Relationship Id="rId28" Type="http://schemas.openxmlformats.org/officeDocument/2006/relationships/image" Target="media/image15.jpeg"/><Relationship Id="rId29" Type="http://schemas.openxmlformats.org/officeDocument/2006/relationships/hyperlink" Target="http://helensrunwalk.kintera.org/faf/home/default.asp?ievent=1164508"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image" Target="media/image16.jpeg"/><Relationship Id="rId31" Type="http://schemas.openxmlformats.org/officeDocument/2006/relationships/hyperlink" Target="https://www.nytimes.com/2017/01/23/t-magazine/food/eiji-ichimura-restaurant-sushi.html" TargetMode="External"/><Relationship Id="rId32" Type="http://schemas.openxmlformats.org/officeDocument/2006/relationships/hyperlink" Target="http://ny.eater.com/2017/1/21/14340182/ichimura-nyc-photos-sushi" TargetMode="External"/><Relationship Id="rId9" Type="http://schemas.openxmlformats.org/officeDocument/2006/relationships/hyperlink" Target="https://www.wsj.com/articles/bill-de-blasio-punches-up-his-resume-ahead-of-re-election-bid-1484748069" TargetMode="External"/><Relationship Id="rId6" Type="http://schemas.openxmlformats.org/officeDocument/2006/relationships/image" Target="media/image1.jpeg"/><Relationship Id="rId7" Type="http://schemas.openxmlformats.org/officeDocument/2006/relationships/hyperlink" Target="http://pagesix.com/2017/02/06/andrew-cuomo-hosts-200-person-super-bowl-bash/" TargetMode="External"/><Relationship Id="rId8" Type="http://schemas.openxmlformats.org/officeDocument/2006/relationships/image" Target="media/image2.png"/><Relationship Id="rId33" Type="http://schemas.openxmlformats.org/officeDocument/2006/relationships/hyperlink" Target="https://www.sushiichimuranyc.com/" TargetMode="External"/><Relationship Id="rId34" Type="http://schemas.openxmlformats.org/officeDocument/2006/relationships/image" Target="media/image17.jpeg"/><Relationship Id="rId35" Type="http://schemas.openxmlformats.org/officeDocument/2006/relationships/header" Target="header1.xml"/><Relationship Id="rId36" Type="http://schemas.openxmlformats.org/officeDocument/2006/relationships/header" Target="header2.xml"/><Relationship Id="rId10" Type="http://schemas.openxmlformats.org/officeDocument/2006/relationships/image" Target="media/image3.png"/><Relationship Id="rId11" Type="http://schemas.openxmlformats.org/officeDocument/2006/relationships/hyperlink" Target="https://therealdeal.com/issues_articles/zoning-games/" TargetMode="External"/><Relationship Id="rId12" Type="http://schemas.openxmlformats.org/officeDocument/2006/relationships/image" Target="media/image4.jpeg"/><Relationship Id="rId13" Type="http://schemas.openxmlformats.org/officeDocument/2006/relationships/hyperlink" Target="http://www.ny1.com/nyc/all-boroughs/wise-guys/2017/01/31/ny1-online--wise-guys-take-a-look-inside-trump-s-house.html"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hyperlink" Target="http://go.cityandstatemedia.com/e/168882/ly-against-charter-school-cap-/k96tj/49225775" TargetMode="External"/><Relationship Id="rId17" Type="http://schemas.openxmlformats.org/officeDocument/2006/relationships/image" Target="media/image7.png"/><Relationship Id="rId18" Type="http://schemas.openxmlformats.org/officeDocument/2006/relationships/hyperlink" Target="http://libn.com/lists4/?djoPage=product_details&amp;djoPid=12146&amp;djoTry=1486054645" TargetMode="External"/><Relationship Id="rId19" Type="http://schemas.openxmlformats.org/officeDocument/2006/relationships/image" Target="media/image8.jpeg"/><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header" Target="header3.xml"/><Relationship Id="rId40" Type="http://schemas.openxmlformats.org/officeDocument/2006/relationships/footer" Target="footer3.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7273</Characters>
  <Application>Microsoft Macintosh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2017-02-14T21:39:00Z</dcterms:created>
  <dcterms:modified xsi:type="dcterms:W3CDTF">2017-02-14T21:39:00Z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ABAAVOAfoSrQoyzXCNO3uNJ2QcLCW6yGINWTP73CQkn7JkU2rxWLWaP80Jfay/v7rps2</vt:lpwstr>
  </property>
  <property fmtid="{D5CDD505-2E9C-101B-9397-08002B2CF9AE}" pid="3" name="MAIL_MSG_ID2">
    <vt:lpwstr>s2gscEd7jYurCmP2UIsJTzWEW59IreAfRNlGl/OR9RdAWcUl5Fi815Yjswb
pUsMuBHYbTmzUM7udV9hHu4G3jSDIhyWxYBR0TyKKOVk4jYVP3Pft5FsoJk=</vt:lpwstr>
  </property>
  <property fmtid="{D5CDD505-2E9C-101B-9397-08002B2CF9AE}" pid="4" name="RESPONSE_SENDER_NAME">
    <vt:lpwstr>gAAAdya76B99d4hLGUR1rQ+8TxTv0GGEPdix</vt:lpwstr>
  </property>
  <property fmtid="{D5CDD505-2E9C-101B-9397-08002B2CF9AE}" pid="5" name="EMAIL_OWNER_ADDRESS">
    <vt:lpwstr>sAAAGYoQX4c3X/JFqx70zjTzxQ2We5HFgJpfJgZqvykIyQU=</vt:lpwstr>
  </property>
</Properties>
</file>